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2CDA4" w14:textId="46DD225B" w:rsidR="00794042" w:rsidRDefault="00794042" w:rsidP="007E02CD">
      <w:pPr>
        <w:spacing w:before="120"/>
        <w:jc w:val="both"/>
      </w:pPr>
    </w:p>
    <w:p w14:paraId="2C7BE9A2" w14:textId="28BEA6E6" w:rsidR="00794042" w:rsidRDefault="00794042" w:rsidP="007E02CD">
      <w:pPr>
        <w:spacing w:before="120"/>
        <w:jc w:val="both"/>
      </w:pPr>
    </w:p>
    <w:p w14:paraId="35157E20" w14:textId="149470C9" w:rsidR="00794042" w:rsidRDefault="00794042" w:rsidP="007E02CD">
      <w:pPr>
        <w:spacing w:before="120"/>
        <w:jc w:val="both"/>
      </w:pPr>
    </w:p>
    <w:p w14:paraId="1DB79CB9" w14:textId="2804268C" w:rsidR="00794042" w:rsidRDefault="00794042" w:rsidP="007E02CD">
      <w:pPr>
        <w:spacing w:before="120"/>
        <w:jc w:val="both"/>
      </w:pPr>
    </w:p>
    <w:p w14:paraId="42478B52" w14:textId="4DB8A70C" w:rsidR="00794042" w:rsidRDefault="00794042" w:rsidP="007E02CD">
      <w:pPr>
        <w:spacing w:before="120"/>
        <w:jc w:val="both"/>
      </w:pPr>
    </w:p>
    <w:p w14:paraId="3FED6488" w14:textId="113681D6" w:rsidR="00794042" w:rsidRDefault="00794042" w:rsidP="007E02CD">
      <w:pPr>
        <w:spacing w:before="120"/>
        <w:jc w:val="both"/>
      </w:pPr>
    </w:p>
    <w:p w14:paraId="731FACB5" w14:textId="21317DEA" w:rsidR="00794042" w:rsidRDefault="00794042" w:rsidP="007E02CD">
      <w:pPr>
        <w:spacing w:before="120"/>
        <w:jc w:val="both"/>
      </w:pPr>
    </w:p>
    <w:p w14:paraId="02B82BB0" w14:textId="6E70C2D2" w:rsidR="00794042" w:rsidRDefault="00794042" w:rsidP="007E02CD">
      <w:pPr>
        <w:spacing w:before="120"/>
        <w:jc w:val="both"/>
      </w:pPr>
    </w:p>
    <w:p w14:paraId="76EEE1DB" w14:textId="455B9129" w:rsidR="00794042" w:rsidRDefault="00794042" w:rsidP="007E02CD">
      <w:pPr>
        <w:spacing w:before="120"/>
        <w:jc w:val="both"/>
      </w:pPr>
    </w:p>
    <w:p w14:paraId="64DC9C72" w14:textId="7E6AB759" w:rsidR="00794042" w:rsidRDefault="00794042" w:rsidP="007E02CD">
      <w:pPr>
        <w:spacing w:before="120"/>
        <w:jc w:val="both"/>
      </w:pPr>
    </w:p>
    <w:p w14:paraId="5F08CDC9" w14:textId="6FCB8CFB" w:rsidR="00794042" w:rsidRDefault="00794042" w:rsidP="007E02CD">
      <w:pPr>
        <w:spacing w:before="120"/>
        <w:jc w:val="both"/>
      </w:pPr>
    </w:p>
    <w:p w14:paraId="69CF4E78" w14:textId="269952DB" w:rsidR="00B108BF" w:rsidRPr="007C4F45" w:rsidRDefault="006F1FA0" w:rsidP="007E02CD">
      <w:pPr>
        <w:spacing w:before="120"/>
        <w:jc w:val="center"/>
        <w:rPr>
          <w:b/>
          <w:bCs/>
          <w:sz w:val="56"/>
          <w:szCs w:val="56"/>
        </w:rPr>
      </w:pPr>
      <w:r w:rsidRPr="007C4F45">
        <w:rPr>
          <w:b/>
          <w:bCs/>
          <w:sz w:val="56"/>
          <w:szCs w:val="56"/>
        </w:rPr>
        <w:t>RFP</w:t>
      </w:r>
    </w:p>
    <w:p w14:paraId="48BD74E5" w14:textId="23254AAC" w:rsidR="00794042" w:rsidRDefault="008F4C0A" w:rsidP="007E02CD">
      <w:pPr>
        <w:spacing w:before="120"/>
        <w:jc w:val="center"/>
        <w:rPr>
          <w:b/>
          <w:bCs/>
          <w:sz w:val="56"/>
          <w:szCs w:val="56"/>
        </w:rPr>
      </w:pPr>
      <w:r>
        <w:rPr>
          <w:b/>
          <w:bCs/>
          <w:sz w:val="56"/>
          <w:szCs w:val="56"/>
        </w:rPr>
        <w:t>AQUISIÇÃO</w:t>
      </w:r>
      <w:r w:rsidR="00637791">
        <w:rPr>
          <w:b/>
          <w:bCs/>
          <w:sz w:val="56"/>
          <w:szCs w:val="56"/>
        </w:rPr>
        <w:t xml:space="preserve"> DE KITS TVRO</w:t>
      </w:r>
    </w:p>
    <w:p w14:paraId="05C86100" w14:textId="1289B059" w:rsidR="00637791" w:rsidRPr="00637791" w:rsidRDefault="00637791" w:rsidP="007E02CD">
      <w:pPr>
        <w:spacing w:before="120"/>
        <w:jc w:val="center"/>
        <w:rPr>
          <w:b/>
          <w:bCs/>
          <w:sz w:val="52"/>
          <w:szCs w:val="52"/>
        </w:rPr>
      </w:pPr>
      <w:r w:rsidRPr="00637791">
        <w:rPr>
          <w:b/>
          <w:bCs/>
          <w:sz w:val="52"/>
          <w:szCs w:val="52"/>
        </w:rPr>
        <w:t xml:space="preserve">(Antena de 60cm, cabos, </w:t>
      </w:r>
      <w:proofErr w:type="spellStart"/>
      <w:r w:rsidR="002D57E7">
        <w:rPr>
          <w:b/>
          <w:bCs/>
          <w:sz w:val="52"/>
          <w:szCs w:val="52"/>
        </w:rPr>
        <w:t>LNBFs</w:t>
      </w:r>
      <w:proofErr w:type="spellEnd"/>
      <w:r w:rsidR="002D57E7">
        <w:rPr>
          <w:b/>
          <w:bCs/>
          <w:sz w:val="52"/>
          <w:szCs w:val="52"/>
        </w:rPr>
        <w:t xml:space="preserve">, </w:t>
      </w:r>
      <w:r w:rsidRPr="00637791">
        <w:rPr>
          <w:b/>
          <w:bCs/>
          <w:sz w:val="52"/>
          <w:szCs w:val="52"/>
        </w:rPr>
        <w:t>conectores e receptores)</w:t>
      </w:r>
    </w:p>
    <w:p w14:paraId="273A5B3F" w14:textId="77777777" w:rsidR="00794042" w:rsidRPr="00565579" w:rsidRDefault="00794042" w:rsidP="007E02CD">
      <w:pPr>
        <w:spacing w:before="120"/>
        <w:jc w:val="center"/>
        <w:rPr>
          <w:sz w:val="24"/>
          <w:szCs w:val="24"/>
        </w:rPr>
      </w:pPr>
    </w:p>
    <w:p w14:paraId="04CB4280" w14:textId="77777777" w:rsidR="00794042" w:rsidRDefault="00794042" w:rsidP="007E02CD">
      <w:pPr>
        <w:spacing w:before="120"/>
        <w:jc w:val="both"/>
        <w:rPr>
          <w:sz w:val="24"/>
          <w:szCs w:val="24"/>
        </w:rPr>
      </w:pPr>
    </w:p>
    <w:p w14:paraId="04C2EE56" w14:textId="77777777" w:rsidR="00794042" w:rsidRDefault="00794042" w:rsidP="007E02CD">
      <w:pPr>
        <w:spacing w:before="120"/>
        <w:jc w:val="both"/>
        <w:rPr>
          <w:sz w:val="24"/>
          <w:szCs w:val="24"/>
        </w:rPr>
      </w:pPr>
    </w:p>
    <w:p w14:paraId="453E17CF" w14:textId="77777777" w:rsidR="00794042" w:rsidRDefault="00794042" w:rsidP="007E02CD">
      <w:pPr>
        <w:spacing w:before="120"/>
        <w:jc w:val="both"/>
        <w:rPr>
          <w:sz w:val="24"/>
          <w:szCs w:val="24"/>
        </w:rPr>
      </w:pPr>
    </w:p>
    <w:p w14:paraId="7A242D5F" w14:textId="77777777" w:rsidR="00794042" w:rsidRDefault="00794042" w:rsidP="007E02CD">
      <w:pPr>
        <w:spacing w:before="120"/>
        <w:jc w:val="both"/>
        <w:rPr>
          <w:sz w:val="24"/>
          <w:szCs w:val="24"/>
        </w:rPr>
      </w:pPr>
    </w:p>
    <w:p w14:paraId="58ED9929" w14:textId="77777777" w:rsidR="00794042" w:rsidRDefault="00794042" w:rsidP="007E02CD">
      <w:pPr>
        <w:spacing w:before="120"/>
        <w:jc w:val="both"/>
        <w:rPr>
          <w:sz w:val="24"/>
          <w:szCs w:val="24"/>
        </w:rPr>
      </w:pPr>
    </w:p>
    <w:p w14:paraId="2E199948" w14:textId="77777777" w:rsidR="00794042" w:rsidRDefault="00794042" w:rsidP="007E02CD">
      <w:pPr>
        <w:spacing w:before="120"/>
        <w:jc w:val="both"/>
        <w:rPr>
          <w:sz w:val="24"/>
          <w:szCs w:val="24"/>
        </w:rPr>
      </w:pPr>
    </w:p>
    <w:p w14:paraId="271A1B67" w14:textId="77777777" w:rsidR="00794042" w:rsidRDefault="00794042" w:rsidP="007E02CD">
      <w:pPr>
        <w:spacing w:before="120"/>
        <w:jc w:val="both"/>
        <w:rPr>
          <w:sz w:val="24"/>
          <w:szCs w:val="24"/>
        </w:rPr>
      </w:pPr>
    </w:p>
    <w:p w14:paraId="157F88C6" w14:textId="77777777" w:rsidR="00793550" w:rsidRDefault="00793550" w:rsidP="007E02CD">
      <w:pPr>
        <w:spacing w:before="120"/>
        <w:jc w:val="both"/>
        <w:rPr>
          <w:sz w:val="24"/>
          <w:szCs w:val="24"/>
        </w:rPr>
      </w:pPr>
    </w:p>
    <w:p w14:paraId="450AA81B" w14:textId="77777777" w:rsidR="00793550" w:rsidRDefault="00793550" w:rsidP="007E02CD">
      <w:pPr>
        <w:spacing w:before="120"/>
        <w:jc w:val="both"/>
        <w:rPr>
          <w:sz w:val="24"/>
          <w:szCs w:val="24"/>
        </w:rPr>
      </w:pPr>
    </w:p>
    <w:p w14:paraId="5FF170DA" w14:textId="4C834020" w:rsidR="00793550" w:rsidRDefault="00793550" w:rsidP="007E02CD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2F99F365" w14:textId="33AD06C7" w:rsidR="00794042" w:rsidRDefault="00793550" w:rsidP="007E02CD">
      <w:pPr>
        <w:pStyle w:val="Sumrio1"/>
        <w:spacing w:before="120" w:line="240" w:lineRule="auto"/>
      </w:pPr>
      <w:r w:rsidRPr="00793550">
        <w:lastRenderedPageBreak/>
        <w:t>CONTEXTO</w:t>
      </w:r>
    </w:p>
    <w:p w14:paraId="34172D6A" w14:textId="77777777" w:rsidR="00793550" w:rsidRPr="00793550" w:rsidRDefault="00793550" w:rsidP="007E02CD">
      <w:pPr>
        <w:spacing w:before="120"/>
        <w:jc w:val="both"/>
        <w:rPr>
          <w:b/>
          <w:bCs/>
        </w:rPr>
      </w:pPr>
    </w:p>
    <w:p w14:paraId="105E82EA" w14:textId="3842B959" w:rsidR="00793550" w:rsidRPr="00793550" w:rsidRDefault="00793550" w:rsidP="00C50FE3">
      <w:pPr>
        <w:spacing w:before="120" w:line="276" w:lineRule="auto"/>
        <w:jc w:val="both"/>
      </w:pPr>
      <w:r w:rsidRPr="00793550">
        <w:t>A Associação Administradora da Faixa de 3,5 GHZ (“EAF”) é uma organização sem fins lucrativos, constituída conjuntamente pela Telefônica Brasil S.A., Claro S.A. e TIM S.A, para fins do cumprimento das obrigações estabelecidas no Edital de Licitação nº 1/2021-SOR/SPR/CD-ANATEL de Radiofrequências na faixa de 3,5 GHz (“Edital”).</w:t>
      </w:r>
    </w:p>
    <w:p w14:paraId="31BF8136" w14:textId="20201A19" w:rsidR="00793550" w:rsidRPr="00793550" w:rsidRDefault="00793550" w:rsidP="00C50FE3">
      <w:pPr>
        <w:spacing w:before="120" w:line="276" w:lineRule="auto"/>
        <w:jc w:val="both"/>
      </w:pPr>
      <w:r w:rsidRPr="00793550">
        <w:t>A EAF tem por objeto gerir os recursos a ela atribuídos, de modo a subsidiar e fazer com que sejam operacionalizadas de forma isonômica e não discriminatória, todas as obrigações a ela designadas nos termos do Edital para implementação da rede 5G no país.</w:t>
      </w:r>
    </w:p>
    <w:p w14:paraId="3ACEF612" w14:textId="08C2C064" w:rsidR="00793550" w:rsidRPr="00793550" w:rsidRDefault="00793550" w:rsidP="00C50FE3">
      <w:pPr>
        <w:spacing w:before="120" w:line="276" w:lineRule="auto"/>
        <w:jc w:val="both"/>
      </w:pPr>
      <w:r w:rsidRPr="00793550">
        <w:t>Para maiores informações sobre a EAF, por gentileza acessar o nosso website: https://sigaantenado.com.br.</w:t>
      </w:r>
    </w:p>
    <w:p w14:paraId="3D8FE07A" w14:textId="3A750E00" w:rsidR="00793550" w:rsidRPr="00793550" w:rsidRDefault="00793550" w:rsidP="00C50FE3">
      <w:pPr>
        <w:spacing w:before="120" w:line="276" w:lineRule="auto"/>
        <w:jc w:val="both"/>
      </w:pPr>
      <w:r w:rsidRPr="00793550">
        <w:t>A EAF (Entidade Administradora da Faixa), doravante denominada EAF, convida vossa empresa, doravante denominada PROPONENTE, a apresentar proposta técnico/comercial para prestação dos serviços detalhados como segue neste documento (RFP).</w:t>
      </w:r>
    </w:p>
    <w:p w14:paraId="40106FBC" w14:textId="14D39D61" w:rsidR="00793550" w:rsidRPr="00793550" w:rsidRDefault="00793550" w:rsidP="00C50FE3">
      <w:pPr>
        <w:spacing w:before="120" w:line="276" w:lineRule="auto"/>
        <w:jc w:val="both"/>
      </w:pPr>
      <w:r w:rsidRPr="00793550">
        <w:t>Ao participar da RFP, a PROPONENTE declara estar ciente de que, não possui direito adquirido à contratação, sendo facultado à EAF o exercício da prerrogativa de suspender, interromper, invalidar ou revogar a RFP, mediante justificativa e prévia notificação da PROPONENTE.</w:t>
      </w:r>
    </w:p>
    <w:p w14:paraId="401B2D47" w14:textId="60DA4ABA" w:rsidR="00794042" w:rsidRPr="00793550" w:rsidRDefault="00793550" w:rsidP="00C50FE3">
      <w:pPr>
        <w:spacing w:before="120" w:line="276" w:lineRule="auto"/>
        <w:jc w:val="both"/>
      </w:pPr>
      <w:r w:rsidRPr="00793550">
        <w:t>Ao participar da RFP, a PROPONENTE declara estar ciente de que a inobservância de uma ou mais exigências nela previstas ensejará sua desclassificação.</w:t>
      </w:r>
    </w:p>
    <w:p w14:paraId="68D16316" w14:textId="77777777" w:rsidR="00793550" w:rsidRPr="00793550" w:rsidRDefault="00793550" w:rsidP="007E02CD">
      <w:pPr>
        <w:spacing w:before="120"/>
        <w:jc w:val="both"/>
        <w:rPr>
          <w:rFonts w:asciiTheme="minorHAnsi" w:hAnsiTheme="minorHAnsi" w:cstheme="minorHAnsi"/>
        </w:rPr>
      </w:pPr>
    </w:p>
    <w:p w14:paraId="7CD41166" w14:textId="6BAB7DC2" w:rsidR="00794042" w:rsidRPr="005649E1" w:rsidRDefault="00794042" w:rsidP="007E02CD">
      <w:pPr>
        <w:pStyle w:val="Sumrio1"/>
        <w:spacing w:before="120" w:line="240" w:lineRule="auto"/>
      </w:pPr>
      <w:bookmarkStart w:id="0" w:name="_Toc464463488"/>
      <w:bookmarkStart w:id="1" w:name="_Toc464463512"/>
      <w:bookmarkStart w:id="2" w:name="_Toc464463536"/>
      <w:bookmarkStart w:id="3" w:name="_Toc464463489"/>
      <w:bookmarkStart w:id="4" w:name="_Toc464463513"/>
      <w:bookmarkStart w:id="5" w:name="_Toc464463537"/>
      <w:bookmarkStart w:id="6" w:name="_Toc67048678"/>
      <w:bookmarkEnd w:id="0"/>
      <w:bookmarkEnd w:id="1"/>
      <w:bookmarkEnd w:id="2"/>
      <w:bookmarkEnd w:id="3"/>
      <w:bookmarkEnd w:id="4"/>
      <w:bookmarkEnd w:id="5"/>
      <w:r w:rsidRPr="005649E1">
        <w:t>CONFIDENCIALIDADE</w:t>
      </w:r>
      <w:bookmarkEnd w:id="6"/>
    </w:p>
    <w:p w14:paraId="342D5F8D" w14:textId="77777777" w:rsidR="00793550" w:rsidRPr="005649E1" w:rsidRDefault="00793550" w:rsidP="007E02CD">
      <w:pPr>
        <w:spacing w:before="120"/>
        <w:jc w:val="both"/>
        <w:rPr>
          <w:rFonts w:asciiTheme="minorHAnsi" w:hAnsiTheme="minorHAnsi" w:cstheme="minorHAnsi"/>
        </w:rPr>
      </w:pPr>
    </w:p>
    <w:p w14:paraId="20944E88" w14:textId="0AE08561" w:rsidR="00793550" w:rsidRPr="00C50FE3" w:rsidRDefault="007E15D2" w:rsidP="007E02CD">
      <w:pPr>
        <w:spacing w:before="120"/>
        <w:jc w:val="both"/>
      </w:pPr>
      <w:r w:rsidRPr="00C50FE3">
        <w:t>A</w:t>
      </w:r>
      <w:r w:rsidR="00793550" w:rsidRPr="00C50FE3">
        <w:t xml:space="preserve"> PROPONENTE convidada</w:t>
      </w:r>
      <w:r w:rsidRPr="00C50FE3">
        <w:t xml:space="preserve"> </w:t>
      </w:r>
      <w:r w:rsidR="00793550" w:rsidRPr="00C50FE3">
        <w:t>a apresentar suas propostas dever</w:t>
      </w:r>
      <w:r w:rsidRPr="00C50FE3">
        <w:t xml:space="preserve">á </w:t>
      </w:r>
      <w:r w:rsidR="00793550" w:rsidRPr="00C50FE3">
        <w:t>tratar essa RFP e todas as informações aqui contidas como particulares e estritamente confidenciais.</w:t>
      </w:r>
    </w:p>
    <w:p w14:paraId="22FE741A" w14:textId="3795DFCA" w:rsidR="00793550" w:rsidRPr="00C50FE3" w:rsidRDefault="00793550" w:rsidP="007E02CD">
      <w:pPr>
        <w:spacing w:before="120"/>
        <w:jc w:val="both"/>
      </w:pPr>
      <w:r w:rsidRPr="00C50FE3">
        <w:t>A cópia e/ou distribuição deste material deverá se restringir exclusivamente aos empregados, prepostos e/ou consultores da PROPONENTE, envolvidos com a elaboração das propostas. Não será permitida sua distribuição a terceiros que não os expressamente arrolados nesta RFP, no todo ou em partes.</w:t>
      </w:r>
    </w:p>
    <w:p w14:paraId="4D813E5D" w14:textId="0E32EBBF" w:rsidR="00793550" w:rsidRPr="00C50FE3" w:rsidRDefault="00793550" w:rsidP="007E02CD">
      <w:pPr>
        <w:spacing w:before="120"/>
        <w:jc w:val="both"/>
      </w:pPr>
      <w:r w:rsidRPr="00C50FE3">
        <w:t>Qualquer violação ao disposto nesta cláusula por parte da PROPONENTE importa em sua exclusão do processo de fornecimento, sem prejuízo de eventuais perdas e danos.</w:t>
      </w:r>
    </w:p>
    <w:p w14:paraId="76992BEA" w14:textId="4BB5AEFA" w:rsidR="00793550" w:rsidRPr="00C50FE3" w:rsidRDefault="00793550" w:rsidP="007E02CD">
      <w:pPr>
        <w:spacing w:before="120"/>
        <w:jc w:val="both"/>
      </w:pPr>
      <w:r w:rsidRPr="00C50FE3">
        <w:t>No processo de Solicitação de Proposta (RFP), a EAF pode ter a oportunidade de divulgar certas informações proprietárias e confidenciais. Tais informações devem incluir, mas não estão limitadas a informações orais, impressas e/ou em outras formas pertencentes à EAF e/ou seus Fornecedores.</w:t>
      </w:r>
    </w:p>
    <w:p w14:paraId="62138767" w14:textId="03E9C46A" w:rsidR="00793550" w:rsidRPr="00C50FE3" w:rsidRDefault="00793550" w:rsidP="007E02CD">
      <w:pPr>
        <w:spacing w:before="120"/>
        <w:jc w:val="both"/>
      </w:pPr>
      <w:r w:rsidRPr="00C50FE3">
        <w:t>A PROPONENTE concorda em manter a confidencialidade de todas as informações divulgadas como confidenciais e tomar todas as precauções apropriadas necessárias para manter a confidencialidade e segurança de tais informações.</w:t>
      </w:r>
    </w:p>
    <w:p w14:paraId="4E949E3B" w14:textId="6156A9E8" w:rsidR="00793550" w:rsidRPr="00C50FE3" w:rsidRDefault="00793550" w:rsidP="007E02CD">
      <w:pPr>
        <w:spacing w:before="120"/>
        <w:jc w:val="both"/>
      </w:pPr>
      <w:r w:rsidRPr="00C50FE3">
        <w:t>A PROPONENTE concorda em não divulgar, de nenhuma maneira ou forma, nem duplicar, recriar, comunicar ou utilizar as referidas informações, exceto com o consentimento prévio por escrito da EAF.</w:t>
      </w:r>
    </w:p>
    <w:p w14:paraId="78D0DBDF" w14:textId="6D4F2906" w:rsidR="00793550" w:rsidRPr="00C50FE3" w:rsidRDefault="00793550" w:rsidP="007E02CD">
      <w:pPr>
        <w:spacing w:before="120"/>
        <w:jc w:val="both"/>
      </w:pPr>
      <w:r w:rsidRPr="00C50FE3">
        <w:t>A PROPONENTE concorda que todas as informações proprietárias e confidenciais fornecidas devem ser devolvidas à EAF imediatamente após a solicitação.</w:t>
      </w:r>
    </w:p>
    <w:p w14:paraId="564FC14E" w14:textId="527BD659" w:rsidR="00793550" w:rsidRPr="00C50FE3" w:rsidRDefault="00793550" w:rsidP="007E02CD">
      <w:pPr>
        <w:spacing w:before="120"/>
        <w:jc w:val="both"/>
      </w:pPr>
      <w:r w:rsidRPr="00C50FE3">
        <w:t>A PROPONENTE reconhece que pode não receber um contrato com base em sua resposta a esta RFP. O fato de a PROPONENTE não receber o contrato não a isenta da obrigação de manter a confidencialidade descrita nesta seção.</w:t>
      </w:r>
    </w:p>
    <w:p w14:paraId="40DC69BF" w14:textId="77777777" w:rsidR="00793550" w:rsidRPr="00793550" w:rsidRDefault="00793550" w:rsidP="007E02CD">
      <w:pPr>
        <w:spacing w:before="120"/>
        <w:jc w:val="both"/>
        <w:rPr>
          <w:rFonts w:asciiTheme="minorHAnsi" w:hAnsiTheme="minorHAnsi" w:cstheme="minorHAnsi"/>
        </w:rPr>
      </w:pPr>
    </w:p>
    <w:p w14:paraId="03F0F7BF" w14:textId="64D95F99" w:rsidR="0080488C" w:rsidRPr="00793550" w:rsidRDefault="0080488C" w:rsidP="007E02CD">
      <w:pPr>
        <w:pStyle w:val="Sumrio1"/>
        <w:spacing w:before="120" w:line="240" w:lineRule="auto"/>
      </w:pPr>
      <w:r w:rsidRPr="00793550">
        <w:lastRenderedPageBreak/>
        <w:t>OBJETO</w:t>
      </w:r>
    </w:p>
    <w:p w14:paraId="49997A26" w14:textId="77777777" w:rsidR="00793550" w:rsidRDefault="00793550" w:rsidP="007E02CD">
      <w:pPr>
        <w:spacing w:before="120"/>
        <w:jc w:val="both"/>
        <w:rPr>
          <w:rFonts w:asciiTheme="minorHAnsi" w:hAnsiTheme="minorHAnsi" w:cstheme="minorHAnsi"/>
        </w:rPr>
      </w:pPr>
    </w:p>
    <w:p w14:paraId="0F2DE481" w14:textId="0669785E" w:rsidR="007C4F45" w:rsidRPr="00C50FE3" w:rsidRDefault="00EB6C3C" w:rsidP="007E02CD">
      <w:pPr>
        <w:spacing w:before="120"/>
        <w:jc w:val="both"/>
      </w:pPr>
      <w:r w:rsidRPr="00C50FE3">
        <w:t>Compra de materiais para a instalação de kits de Banda Ku (TVRO) para beneficiários do Cadastro Único que possuem antena parabólica de Banda C funcionando.</w:t>
      </w:r>
    </w:p>
    <w:p w14:paraId="5B599197" w14:textId="77777777" w:rsidR="00EB6C3C" w:rsidRPr="00793550" w:rsidRDefault="00EB6C3C" w:rsidP="007E02CD">
      <w:pPr>
        <w:spacing w:before="120"/>
        <w:jc w:val="both"/>
        <w:rPr>
          <w:rFonts w:asciiTheme="minorHAnsi" w:hAnsiTheme="minorHAnsi" w:cstheme="minorHAnsi"/>
        </w:rPr>
      </w:pPr>
    </w:p>
    <w:p w14:paraId="7AF54AF1" w14:textId="1EAF4FFA" w:rsidR="0080488C" w:rsidRPr="00793550" w:rsidRDefault="0080488C" w:rsidP="007E02CD">
      <w:pPr>
        <w:pStyle w:val="Sumrio1"/>
        <w:spacing w:before="120" w:line="240" w:lineRule="auto"/>
      </w:pPr>
      <w:r w:rsidRPr="00793550">
        <w:t>OBJETIVOS</w:t>
      </w:r>
    </w:p>
    <w:p w14:paraId="3A2662AB" w14:textId="77777777" w:rsidR="00B108BF" w:rsidRPr="00C50FE3" w:rsidRDefault="00B108BF" w:rsidP="00C50FE3">
      <w:pPr>
        <w:spacing w:before="120" w:line="276" w:lineRule="auto"/>
        <w:jc w:val="both"/>
      </w:pPr>
      <w:r w:rsidRPr="00C50FE3">
        <w:t xml:space="preserve">Essa RFP tem como objetivo identificar e selecionar fornecedores qualificados técnica e comercialmente para fornecimento de materiais por meio do preenchimento da planilha “Anexo I - LPU”. </w:t>
      </w:r>
    </w:p>
    <w:p w14:paraId="6DA40DF7" w14:textId="51E6BA96" w:rsidR="00B108BF" w:rsidRPr="00C50FE3" w:rsidRDefault="00B108BF" w:rsidP="00C50FE3">
      <w:pPr>
        <w:spacing w:before="120" w:line="276" w:lineRule="auto"/>
        <w:jc w:val="both"/>
      </w:pPr>
      <w:r w:rsidRPr="00C50FE3">
        <w:t xml:space="preserve">Entende-se como materiais: antenas, </w:t>
      </w:r>
      <w:r w:rsidR="00EB6C3C" w:rsidRPr="00C50FE3">
        <w:t xml:space="preserve">cabos, </w:t>
      </w:r>
      <w:proofErr w:type="spellStart"/>
      <w:r w:rsidR="005A552D" w:rsidRPr="00C50FE3">
        <w:t>LNBFs</w:t>
      </w:r>
      <w:proofErr w:type="spellEnd"/>
      <w:r w:rsidR="005A552D" w:rsidRPr="00C50FE3">
        <w:t xml:space="preserve"> </w:t>
      </w:r>
      <w:r w:rsidRPr="00C50FE3">
        <w:t xml:space="preserve">conectores e receptores para a recepção de TVRO em </w:t>
      </w:r>
      <w:r w:rsidR="00056712" w:rsidRPr="00C50FE3">
        <w:t>B</w:t>
      </w:r>
      <w:r w:rsidRPr="00C50FE3">
        <w:t xml:space="preserve">anda Ku. </w:t>
      </w:r>
    </w:p>
    <w:p w14:paraId="4742D5D2" w14:textId="46B825E4" w:rsidR="008B021F" w:rsidRPr="00C50FE3" w:rsidRDefault="00B108BF" w:rsidP="00C50FE3">
      <w:pPr>
        <w:spacing w:before="120" w:line="276" w:lineRule="auto"/>
        <w:jc w:val="both"/>
      </w:pPr>
      <w:r w:rsidRPr="00C50FE3">
        <w:t xml:space="preserve">A RFP visa a compra de </w:t>
      </w:r>
      <w:r w:rsidR="005A552D" w:rsidRPr="00C50FE3">
        <w:t xml:space="preserve">Kits </w:t>
      </w:r>
      <w:r w:rsidRPr="00C50FE3">
        <w:t>de TVRO (volume no Anexo I), entretanto a EAF se reserva no direito de comprar quantidades superiores ou inferiores conforme as necessidades e estratégias do projeto.</w:t>
      </w:r>
    </w:p>
    <w:p w14:paraId="29669F24" w14:textId="60588E64" w:rsidR="004A71ED" w:rsidRPr="00C50FE3" w:rsidRDefault="00FA73F8" w:rsidP="00C50FE3">
      <w:pPr>
        <w:spacing w:before="120" w:line="276" w:lineRule="auto"/>
        <w:jc w:val="both"/>
      </w:pPr>
      <w:r w:rsidRPr="00C50FE3">
        <w:t>As</w:t>
      </w:r>
      <w:r w:rsidR="00B108BF" w:rsidRPr="00C50FE3">
        <w:t xml:space="preserve"> especificações técnicas </w:t>
      </w:r>
      <w:r w:rsidR="005A552D" w:rsidRPr="00C50FE3">
        <w:t xml:space="preserve">principais </w:t>
      </w:r>
      <w:r w:rsidR="0040182C" w:rsidRPr="00C50FE3">
        <w:t>das</w:t>
      </w:r>
      <w:r w:rsidR="00B108BF" w:rsidRPr="00C50FE3">
        <w:t xml:space="preserve"> antenas de 60 cm</w:t>
      </w:r>
      <w:r w:rsidR="005A552D" w:rsidRPr="00C50FE3">
        <w:t xml:space="preserve"> são:</w:t>
      </w:r>
      <w:r w:rsidR="00B108BF" w:rsidRPr="00C50FE3">
        <w:t xml:space="preserve"> ganho de 35,8 </w:t>
      </w:r>
      <w:proofErr w:type="spellStart"/>
      <w:r w:rsidR="00B108BF" w:rsidRPr="00C50FE3">
        <w:t>dBi</w:t>
      </w:r>
      <w:proofErr w:type="spellEnd"/>
      <w:r w:rsidR="00B108BF" w:rsidRPr="00C50FE3">
        <w:t xml:space="preserve"> em 11,7 GHz e abertura de feixe de 2,8º na mesma frequência</w:t>
      </w:r>
      <w:r w:rsidR="005A552D" w:rsidRPr="00C50FE3">
        <w:t xml:space="preserve">, </w:t>
      </w:r>
      <w:r w:rsidR="00B108BF" w:rsidRPr="00C50FE3">
        <w:t xml:space="preserve">geometria (tipo de antena) offset; atendimento à 1 satélite; frequência de recepção de 10,70 GHz a 12,75 GHz; LNBF único na banda Ku; ajuste de elevação contínuo de 30º a 90º; suporte universal para parede e laje; polarização linear; isolação de polarização superior a 22 dB; pintura eletrostática ou poliéster; exposição UVB de 720 horas; exposição à névoa salina de 240 horas; resistência a vento (operacional) de 80 km/h; resistência a vento (sobrevivência) de 110 km/h. </w:t>
      </w:r>
    </w:p>
    <w:p w14:paraId="5BB05F32" w14:textId="658AFE75" w:rsidR="00C77C8B" w:rsidRPr="00C50FE3" w:rsidRDefault="00B108BF" w:rsidP="00C50FE3">
      <w:pPr>
        <w:spacing w:before="120" w:line="276" w:lineRule="auto"/>
        <w:jc w:val="both"/>
      </w:pPr>
      <w:r w:rsidRPr="00C50FE3">
        <w:t xml:space="preserve">Dois (2) cenários de receptor são descritos no documento adicional em anexo. Estes cenários trazem especificações técnicas que se diferem principalmente em interfaces áudio/vídeo e inclusão do cabo RCA. Um dos cenários de receptor requer HDMI 1.4 como interface de áudio/vídeo, com cabo HDMI incluso (cenário 1). O outro cenário de receptor requer HDMI 1.4 + Vídeo composto (RCA) como interface de áudio/vídeo e prevê a inclusão de cabo RCA (cenário 2). Algumas das principais especificações comum aos cenários de receptor são: padrão DVB-S2X/DVB-S2; proteção de conteúdo HDCP 1.4; </w:t>
      </w:r>
      <w:r w:rsidR="0037568F" w:rsidRPr="00C50FE3">
        <w:t xml:space="preserve">   </w:t>
      </w:r>
      <w:r w:rsidR="00BF0829" w:rsidRPr="00C50FE3">
        <w:t xml:space="preserve">      </w:t>
      </w:r>
      <w:r w:rsidRPr="00C50FE3">
        <w:t xml:space="preserve">codec vídeo H.265; resolução de até 1080p@60fps; áudio com suporte a estéreo e 5.1; CODEC áudio AAC; </w:t>
      </w:r>
      <w:proofErr w:type="spellStart"/>
      <w:r w:rsidRPr="00C50FE3">
        <w:t>closed</w:t>
      </w:r>
      <w:proofErr w:type="spellEnd"/>
      <w:r w:rsidRPr="00C50FE3">
        <w:t xml:space="preserve"> </w:t>
      </w:r>
      <w:proofErr w:type="spellStart"/>
      <w:r w:rsidRPr="00C50FE3">
        <w:t>caption</w:t>
      </w:r>
      <w:proofErr w:type="spellEnd"/>
      <w:r w:rsidRPr="00C50FE3">
        <w:t xml:space="preserve"> CEA-608 / ARIB-B24; Controle de Chave </w:t>
      </w:r>
      <w:proofErr w:type="spellStart"/>
      <w:r w:rsidRPr="00C50FE3">
        <w:t>DISEqC</w:t>
      </w:r>
      <w:proofErr w:type="spellEnd"/>
      <w:r w:rsidRPr="00C50FE3">
        <w:t xml:space="preserve"> (1.0 1.2 - Frequência 950-2150MHz); atualização de canais realizada via leitura da tabela BAT; inclusão de cabo HDMI e de pilhas; uma entrada de RF; conector do tipo F-fêmea (IEC 60169-24), com impedância de 75 Ω; faixa de frequência de entrada mínima de 950 MHz a 2150 MHz; nível de entrada mínimo inferior ou igual a -65 </w:t>
      </w:r>
      <w:proofErr w:type="spellStart"/>
      <w:r w:rsidRPr="00C50FE3">
        <w:t>dBm</w:t>
      </w:r>
      <w:proofErr w:type="spellEnd"/>
      <w:r w:rsidRPr="00C50FE3">
        <w:t xml:space="preserve">; nível de entrada máximo superior ou igual a -20 </w:t>
      </w:r>
      <w:proofErr w:type="spellStart"/>
      <w:r w:rsidRPr="00C50FE3">
        <w:t>dBm</w:t>
      </w:r>
      <w:proofErr w:type="spellEnd"/>
      <w:r w:rsidRPr="00C50FE3">
        <w:t xml:space="preserve">; nível de ruído de entrada (sem nenhum dano) igual ou superior a 10 </w:t>
      </w:r>
      <w:proofErr w:type="spellStart"/>
      <w:r w:rsidRPr="00C50FE3">
        <w:t>dBm</w:t>
      </w:r>
      <w:proofErr w:type="spellEnd"/>
      <w:r w:rsidRPr="00C50FE3">
        <w:t xml:space="preserve">; perda de retorno maior que 8 dB; entrada de tensão AC 100-240V +/- 10% (90-264VAC); frequência AC de 60Hz </w:t>
      </w:r>
      <m:oMath>
        <m:r>
          <m:rPr>
            <m:sty m:val="p"/>
          </m:rPr>
          <w:rPr>
            <w:rFonts w:ascii="Cambria Math" w:hAnsi="Cambria Math"/>
          </w:rPr>
          <m:t>±</m:t>
        </m:r>
      </m:oMath>
      <w:r w:rsidRPr="00C50FE3">
        <w:t>5%. Cabe mencionar que o pedido de compras será em função da disponibilidade dos receptores, e tendo como requisito mínimo o atendimento ao cenário 1.</w:t>
      </w:r>
    </w:p>
    <w:p w14:paraId="0AB612ED" w14:textId="019F9D95" w:rsidR="005A552D" w:rsidRPr="00C50FE3" w:rsidRDefault="005A552D" w:rsidP="00C50FE3">
      <w:pPr>
        <w:spacing w:before="120" w:line="276" w:lineRule="auto"/>
        <w:jc w:val="both"/>
      </w:pPr>
      <w:r w:rsidRPr="00C50FE3">
        <w:t xml:space="preserve">Os </w:t>
      </w:r>
      <w:proofErr w:type="spellStart"/>
      <w:r w:rsidRPr="00C50FE3">
        <w:t>LNBFs</w:t>
      </w:r>
      <w:proofErr w:type="spellEnd"/>
      <w:r w:rsidRPr="00C50FE3">
        <w:t xml:space="preserve"> a serem adquiridos têm suas especificações técnicas detalhadas no Anexo I (LPU). Importante destacar que os </w:t>
      </w:r>
      <w:proofErr w:type="spellStart"/>
      <w:r w:rsidRPr="00C50FE3">
        <w:t>LNBFs</w:t>
      </w:r>
      <w:proofErr w:type="spellEnd"/>
      <w:r w:rsidRPr="00C50FE3">
        <w:t xml:space="preserve"> precisam ter uma atenuação </w:t>
      </w:r>
      <w:r w:rsidRPr="00C50FE3">
        <w:rPr>
          <w:b/>
          <w:bCs/>
        </w:rPr>
        <w:t xml:space="preserve">mínima </w:t>
      </w:r>
      <w:r w:rsidRPr="00C50FE3">
        <w:t xml:space="preserve">de 7 </w:t>
      </w:r>
      <w:proofErr w:type="spellStart"/>
      <w:r w:rsidRPr="00C50FE3">
        <w:t>dBs</w:t>
      </w:r>
      <w:proofErr w:type="spellEnd"/>
      <w:r w:rsidRPr="00C50FE3">
        <w:t xml:space="preserve"> </w:t>
      </w:r>
      <w:r w:rsidRPr="00C50FE3">
        <w:rPr>
          <w:b/>
          <w:bCs/>
        </w:rPr>
        <w:t>antes do 1º estágio de amplificação</w:t>
      </w:r>
      <w:r w:rsidRPr="00C50FE3">
        <w:t>.</w:t>
      </w:r>
    </w:p>
    <w:p w14:paraId="442A2F3B" w14:textId="764891E8" w:rsidR="00B108BF" w:rsidRPr="00C50FE3" w:rsidRDefault="00C77C8B" w:rsidP="00C50FE3">
      <w:pPr>
        <w:spacing w:before="120" w:line="276" w:lineRule="auto"/>
        <w:jc w:val="both"/>
      </w:pPr>
      <w:r w:rsidRPr="00C50FE3">
        <w:t>Os cabos a serem</w:t>
      </w:r>
      <w:r w:rsidR="00970967" w:rsidRPr="00C50FE3">
        <w:t xml:space="preserve"> propostos nesta RFP deverão ser do tipo</w:t>
      </w:r>
      <w:r w:rsidR="007E02CD" w:rsidRPr="00C50FE3">
        <w:t xml:space="preserve"> </w:t>
      </w:r>
      <w:r w:rsidR="00103398" w:rsidRPr="00C50FE3">
        <w:t>RGE-06 e deverão estar homologados na Anatel.</w:t>
      </w:r>
    </w:p>
    <w:p w14:paraId="5145FEFE" w14:textId="7ED8512B" w:rsidR="00B108BF" w:rsidRPr="00C50FE3" w:rsidRDefault="00B108BF" w:rsidP="00C50FE3">
      <w:pPr>
        <w:spacing w:before="120" w:line="276" w:lineRule="auto"/>
        <w:jc w:val="both"/>
      </w:pPr>
      <w:r w:rsidRPr="00C50FE3">
        <w:t>A PROPONENTE deve enviar todos os documentos técnicos necessários que comprovem a aderência dos equipamentos às especificações e requisitos do anexo RFP.</w:t>
      </w:r>
    </w:p>
    <w:p w14:paraId="66A8B0BC" w14:textId="77777777" w:rsidR="00B108BF" w:rsidRPr="00C50FE3" w:rsidRDefault="00B108BF" w:rsidP="00C50FE3">
      <w:pPr>
        <w:spacing w:before="120" w:line="276" w:lineRule="auto"/>
        <w:jc w:val="both"/>
      </w:pPr>
      <w:r w:rsidRPr="00C50FE3">
        <w:t>A PROPONENTE se responsabiliza pelo ressarcimento de quaisquer danos advindos de embalagem ou marcação que não atendam aos padrões da EAF e a repor os equipamentos sem qualquer ônus e custos para a EAF.</w:t>
      </w:r>
    </w:p>
    <w:p w14:paraId="27E07024" w14:textId="4BAED070" w:rsidR="00103398" w:rsidRPr="00C50FE3" w:rsidRDefault="00103398" w:rsidP="00C50FE3">
      <w:pPr>
        <w:spacing w:after="160" w:line="276" w:lineRule="auto"/>
      </w:pPr>
      <w:r w:rsidRPr="00C50FE3">
        <w:br w:type="page"/>
      </w:r>
    </w:p>
    <w:p w14:paraId="0C7F2F3C" w14:textId="77777777" w:rsidR="00DA6778" w:rsidRPr="00793550" w:rsidRDefault="00DA6778" w:rsidP="007E02CD">
      <w:pPr>
        <w:spacing w:before="120"/>
        <w:jc w:val="both"/>
        <w:rPr>
          <w:rFonts w:asciiTheme="minorHAnsi" w:hAnsiTheme="minorHAnsi" w:cstheme="minorHAnsi"/>
        </w:rPr>
      </w:pPr>
    </w:p>
    <w:p w14:paraId="61500D8D" w14:textId="77777777" w:rsidR="00E11BE2" w:rsidRDefault="0080488C" w:rsidP="007E02CD">
      <w:pPr>
        <w:pStyle w:val="Sumrio1"/>
        <w:spacing w:before="120" w:line="240" w:lineRule="auto"/>
      </w:pPr>
      <w:r w:rsidRPr="00793550">
        <w:t xml:space="preserve">DESCRIÇÃO DOS SERVIÇOS </w:t>
      </w:r>
      <w:r w:rsidR="001D0628" w:rsidRPr="00793550">
        <w:t>/ PRODUTOS</w:t>
      </w:r>
    </w:p>
    <w:p w14:paraId="68C371C5" w14:textId="67C3602B" w:rsidR="00B108BF" w:rsidRPr="000F3BF4" w:rsidRDefault="000F3BF4" w:rsidP="007E02CD">
      <w:pPr>
        <w:pStyle w:val="Sumrio1"/>
        <w:numPr>
          <w:ilvl w:val="1"/>
          <w:numId w:val="10"/>
        </w:numPr>
        <w:spacing w:before="120" w:line="240" w:lineRule="auto"/>
        <w:rPr>
          <w:sz w:val="24"/>
          <w:szCs w:val="24"/>
        </w:rPr>
      </w:pPr>
      <w:r>
        <w:t xml:space="preserve">   </w:t>
      </w:r>
      <w:r w:rsidR="00B108BF" w:rsidRPr="000F3BF4">
        <w:rPr>
          <w:sz w:val="24"/>
          <w:szCs w:val="24"/>
        </w:rPr>
        <w:t xml:space="preserve">MEMORIAL DESCRITIVO DOS MATERIAIS </w:t>
      </w:r>
    </w:p>
    <w:p w14:paraId="72E4967C" w14:textId="77777777" w:rsidR="004E3AC1" w:rsidRDefault="00B108BF" w:rsidP="007E02CD">
      <w:pPr>
        <w:spacing w:before="120"/>
        <w:jc w:val="both"/>
      </w:pPr>
      <w:r w:rsidRPr="004E3AC1">
        <w:t xml:space="preserve">O detalhamento técnico e tecnológico se dá em documento anexado denominado Anexo I, que deverá ser preenchido pela PROPONENTE. </w:t>
      </w:r>
    </w:p>
    <w:p w14:paraId="083B8C1F" w14:textId="77777777" w:rsidR="004E3AC1" w:rsidRDefault="004E3AC1" w:rsidP="007E02CD">
      <w:pPr>
        <w:spacing w:before="120"/>
        <w:jc w:val="both"/>
        <w:rPr>
          <w:rFonts w:asciiTheme="minorHAnsi" w:hAnsiTheme="minorHAnsi" w:cstheme="minorHAnsi"/>
        </w:rPr>
      </w:pPr>
    </w:p>
    <w:p w14:paraId="42804F84" w14:textId="466E157F" w:rsidR="00B108BF" w:rsidRPr="000F3BF4" w:rsidRDefault="00B108BF" w:rsidP="007E02CD">
      <w:pPr>
        <w:pStyle w:val="Sumrio1"/>
        <w:numPr>
          <w:ilvl w:val="1"/>
          <w:numId w:val="10"/>
        </w:numPr>
        <w:spacing w:before="120" w:line="240" w:lineRule="auto"/>
        <w:rPr>
          <w:sz w:val="24"/>
          <w:szCs w:val="24"/>
        </w:rPr>
      </w:pPr>
      <w:r w:rsidRPr="000F3BF4">
        <w:rPr>
          <w:sz w:val="24"/>
          <w:szCs w:val="24"/>
        </w:rPr>
        <w:t>ESCLARECIMENTOS DE DÚVIDAS TÉCNICAS E COMERCIAIS</w:t>
      </w:r>
    </w:p>
    <w:p w14:paraId="4F7750D2" w14:textId="77777777" w:rsidR="00B108BF" w:rsidRPr="004E3AC1" w:rsidRDefault="00B108BF" w:rsidP="00A70B57">
      <w:pPr>
        <w:spacing w:before="120" w:line="276" w:lineRule="auto"/>
        <w:jc w:val="both"/>
      </w:pPr>
      <w:r w:rsidRPr="004E3AC1">
        <w:t>A PROPONENTE terá a oportunidade de sanar dúvidas acerca do detalhamento dos materiais através do Documento “Perguntas e Respostas”. Cabe à PROPONENTE dimensionar todos os recursos necessários para atender o escopo do fornecimento dos equipamentos, bem como todos os requisitos descritos nesta RFP e anexos, assumindo quaisquer riscos e responsabilidades perante a EAF caso os recursos dimensionados não sejam suficientes para atender ao escopo descrito, dado que todas as dúvidas técnicas e comerciais serão sanadas no retorno do arquivo Perguntas e Respostas.</w:t>
      </w:r>
    </w:p>
    <w:p w14:paraId="2F646846" w14:textId="77777777" w:rsidR="00B108BF" w:rsidRPr="000F3BF4" w:rsidRDefault="00B108BF" w:rsidP="00A70B57">
      <w:pPr>
        <w:pStyle w:val="Sumrio1"/>
        <w:numPr>
          <w:ilvl w:val="0"/>
          <w:numId w:val="0"/>
        </w:numPr>
        <w:spacing w:before="120" w:line="276" w:lineRule="auto"/>
        <w:ind w:left="360"/>
        <w:rPr>
          <w:sz w:val="24"/>
          <w:szCs w:val="24"/>
        </w:rPr>
      </w:pPr>
    </w:p>
    <w:p w14:paraId="3A01130E" w14:textId="77777777" w:rsidR="00B108BF" w:rsidRPr="000F3BF4" w:rsidRDefault="00B108BF" w:rsidP="007E02CD">
      <w:pPr>
        <w:pStyle w:val="Sumrio1"/>
        <w:numPr>
          <w:ilvl w:val="1"/>
          <w:numId w:val="10"/>
        </w:numPr>
        <w:spacing w:before="120" w:line="240" w:lineRule="auto"/>
        <w:rPr>
          <w:sz w:val="24"/>
          <w:szCs w:val="24"/>
        </w:rPr>
      </w:pPr>
      <w:r w:rsidRPr="000F3BF4">
        <w:rPr>
          <w:sz w:val="24"/>
          <w:szCs w:val="24"/>
        </w:rPr>
        <w:t>ELABORAÇÃO DAS PROPOSTAS TÉCNICAS E COMERCIAIS</w:t>
      </w:r>
    </w:p>
    <w:p w14:paraId="5644E0D1" w14:textId="77777777" w:rsidR="00B108BF" w:rsidRPr="004E3AC1" w:rsidRDefault="00B108BF" w:rsidP="00A70B57">
      <w:pPr>
        <w:spacing w:before="120" w:line="276" w:lineRule="auto"/>
        <w:jc w:val="both"/>
      </w:pPr>
      <w:r w:rsidRPr="004E3AC1">
        <w:t>A cotação será realizada através de apresentação das propostas individuais, dentro do período estabelecido no item 7 Cronograma pela EAF sem adiamentos ou tolerâncias de horários via e-mail para a área de compras da EAF.</w:t>
      </w:r>
    </w:p>
    <w:p w14:paraId="2B719EE0" w14:textId="77777777" w:rsidR="00B108BF" w:rsidRPr="004E3AC1" w:rsidRDefault="00B108BF" w:rsidP="00A70B57">
      <w:pPr>
        <w:spacing w:before="120" w:line="276" w:lineRule="auto"/>
        <w:jc w:val="both"/>
      </w:pPr>
      <w:r w:rsidRPr="004E3AC1">
        <w:t>Durante o processo de cotação, todos os pedidos de esclarecimentos ou solicitações de dados para esta RFP devem ser feitos através da área de compras da EAF via e-mail para facilitar e assegurar uma distribuição justa e manutenção de registros de informação.</w:t>
      </w:r>
    </w:p>
    <w:p w14:paraId="40E8AEE6" w14:textId="77777777" w:rsidR="00B108BF" w:rsidRPr="004E3AC1" w:rsidRDefault="00B108BF" w:rsidP="00A70B57">
      <w:pPr>
        <w:spacing w:before="120" w:line="276" w:lineRule="auto"/>
        <w:jc w:val="both"/>
      </w:pPr>
      <w:r w:rsidRPr="004E3AC1">
        <w:t>Solicitamos o envido das propostas conforme descrito abaixo:</w:t>
      </w:r>
    </w:p>
    <w:p w14:paraId="398A77E2" w14:textId="77777777" w:rsidR="00B108BF" w:rsidRPr="004E3AC1" w:rsidRDefault="00B108BF" w:rsidP="00A70B57">
      <w:pPr>
        <w:spacing w:before="120" w:line="276" w:lineRule="auto"/>
        <w:jc w:val="both"/>
      </w:pPr>
      <w:r w:rsidRPr="004E3AC1">
        <w:t>TÉCNICA E COMERCIAL: Preenchimento e envio da Planilha Anexo I, sendo essa a principal forma de detalhar as especificações, volumetria e precificação dos escopos técnicos desta RFP, não podendo a PROPONENTE realizar alterações no arquivo original, podendo ser desclassificada. A PROPONENTE deverá atentar-se no preenchimento de todas as Abas/Campos do Arquivo. A PROPONENTE pode a seu critério incluir um anexo técnico se achar relevante. Qualquer discrepância entre Planilha MAPA DE PROPOSTAS e Anexo Técnico, prevalece apenas a primeira.</w:t>
      </w:r>
    </w:p>
    <w:p w14:paraId="138EAF7D" w14:textId="77777777" w:rsidR="00A70B57" w:rsidRDefault="00B108BF" w:rsidP="00A70B57">
      <w:pPr>
        <w:spacing w:before="120" w:line="276" w:lineRule="auto"/>
        <w:jc w:val="both"/>
      </w:pPr>
      <w:r w:rsidRPr="004E3AC1">
        <w:t xml:space="preserve">Nos valores apresentados no </w:t>
      </w:r>
      <w:proofErr w:type="spellStart"/>
      <w:r w:rsidRPr="004E3AC1">
        <w:t>template</w:t>
      </w:r>
      <w:proofErr w:type="spellEnd"/>
      <w:r w:rsidRPr="004E3AC1">
        <w:t xml:space="preserve"> e/ou proposta comercial deverão ser consideradas as condições informadas no Memorial Descritivo dos Materiais e constantes nesta RFP.</w:t>
      </w:r>
    </w:p>
    <w:p w14:paraId="1025FA23" w14:textId="63EEF9CB" w:rsidR="00B108BF" w:rsidRPr="004E3AC1" w:rsidRDefault="00B108BF" w:rsidP="00A70B57">
      <w:pPr>
        <w:spacing w:before="120" w:line="276" w:lineRule="auto"/>
        <w:jc w:val="both"/>
      </w:pPr>
      <w:r w:rsidRPr="004E3AC1">
        <w:t>Não será aceito qualquer tipo de cobrança adicional ao valor aprovado e contratado, exceto em casos de mudança de escopo que acarrete normas, condições, medidas e orientações constantes nos anexos desta RFP e devidamente acordado entre as partes.</w:t>
      </w:r>
    </w:p>
    <w:p w14:paraId="1BF9CCCF" w14:textId="77777777" w:rsidR="00B108BF" w:rsidRPr="004E3AC1" w:rsidRDefault="00B108BF" w:rsidP="00A70B57">
      <w:pPr>
        <w:spacing w:before="120" w:line="276" w:lineRule="auto"/>
        <w:jc w:val="both"/>
      </w:pPr>
      <w:r w:rsidRPr="004E3AC1">
        <w:t>Caso as propostas apresentadas pela PROPONENTE não atinjam um patamar econômico razoável, será facultado à EAF não contratar com a PROPONENTE, sem que qualquer direito a indenização seja devido pela EAF e sem qualquer ônus de qualquer natureza possa ser reclamado dela, a qualquer tempo, pela PROPONENTE.</w:t>
      </w:r>
    </w:p>
    <w:p w14:paraId="5932EE99" w14:textId="5739E1BB" w:rsidR="0050590C" w:rsidRDefault="0050590C" w:rsidP="00A70B57">
      <w:pPr>
        <w:spacing w:after="16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11F855C7" w14:textId="77777777" w:rsidR="00B108BF" w:rsidRDefault="00B108BF" w:rsidP="007E02CD">
      <w:pPr>
        <w:pStyle w:val="Sumrio1"/>
        <w:numPr>
          <w:ilvl w:val="1"/>
          <w:numId w:val="10"/>
        </w:numPr>
        <w:spacing w:before="120" w:line="240" w:lineRule="auto"/>
        <w:rPr>
          <w:sz w:val="24"/>
          <w:szCs w:val="24"/>
        </w:rPr>
      </w:pPr>
      <w:r w:rsidRPr="002D20E1">
        <w:rPr>
          <w:sz w:val="24"/>
          <w:szCs w:val="24"/>
        </w:rPr>
        <w:lastRenderedPageBreak/>
        <w:t>PRAZO DE ENTREGA</w:t>
      </w:r>
    </w:p>
    <w:p w14:paraId="260DF123" w14:textId="766E5FF6" w:rsidR="00B108BF" w:rsidRPr="0050590C" w:rsidRDefault="00B108BF" w:rsidP="007E02CD">
      <w:pPr>
        <w:spacing w:before="120"/>
        <w:jc w:val="both"/>
      </w:pPr>
      <w:r w:rsidRPr="004E3AC1">
        <w:t>Para essa RFP, a primeira entrega</w:t>
      </w:r>
      <w:r w:rsidR="00C07B66">
        <w:t xml:space="preserve">, de </w:t>
      </w:r>
      <w:r w:rsidR="00C07B66" w:rsidRPr="0050590C">
        <w:rPr>
          <w:b/>
          <w:bCs/>
        </w:rPr>
        <w:t>no mínimo</w:t>
      </w:r>
      <w:r w:rsidR="00AE02AD" w:rsidRPr="0050590C">
        <w:rPr>
          <w:b/>
          <w:bCs/>
        </w:rPr>
        <w:t xml:space="preserve"> 10% da quantidade adjudicada</w:t>
      </w:r>
      <w:r w:rsidR="00AE02AD">
        <w:t>,</w:t>
      </w:r>
      <w:r w:rsidRPr="004E3AC1">
        <w:t xml:space="preserve"> deve ser feita em até 60 dias corridos, contados a partir do recebimento do comunicado de adjudicação.</w:t>
      </w:r>
    </w:p>
    <w:p w14:paraId="37B6359A" w14:textId="65A52AA4" w:rsidR="004A71ED" w:rsidRDefault="00B108BF" w:rsidP="007E02CD">
      <w:pPr>
        <w:spacing w:before="120"/>
        <w:jc w:val="both"/>
      </w:pPr>
      <w:r w:rsidRPr="004E3AC1">
        <w:t xml:space="preserve">Após essa entrega inicial, a empresa adjudicada deve realizar entregas regulares de modo a completar o número de unidades adjudicadas pela EAF </w:t>
      </w:r>
      <w:r w:rsidR="005449EE">
        <w:t xml:space="preserve">em, no máximo, 180 dias contados a partir da adjudicação ou </w:t>
      </w:r>
      <w:r w:rsidRPr="004E3AC1">
        <w:t>até o final do ano de 2024</w:t>
      </w:r>
      <w:r w:rsidR="005449EE">
        <w:t>, o que vier primeir</w:t>
      </w:r>
      <w:r w:rsidR="00C904B9">
        <w:t>o.</w:t>
      </w:r>
    </w:p>
    <w:p w14:paraId="1A6652CC" w14:textId="04A55EFE" w:rsidR="00B108BF" w:rsidRPr="0050590C" w:rsidRDefault="004A71ED" w:rsidP="007E02CD">
      <w:pPr>
        <w:spacing w:before="120"/>
        <w:jc w:val="both"/>
      </w:pPr>
      <w:r>
        <w:t>Caso o fornecedor não cumpra o cronograma de entregas, a EAF poderá cancelar o restante de material ainda não entregue.</w:t>
      </w:r>
    </w:p>
    <w:p w14:paraId="75F22A5A" w14:textId="35E1F154" w:rsidR="00B108BF" w:rsidRDefault="00B108BF" w:rsidP="00C904B9">
      <w:pPr>
        <w:spacing w:before="120"/>
        <w:jc w:val="both"/>
        <w:rPr>
          <w:b/>
          <w:bCs/>
        </w:rPr>
      </w:pPr>
      <w:r w:rsidRPr="00A70B57">
        <w:rPr>
          <w:b/>
          <w:bCs/>
          <w:highlight w:val="yellow"/>
        </w:rPr>
        <w:t>Cabe ressaltar que as condições de entrega (prazo e volume) serão um fator primordial na decisão da EAF de adjudicação dessa RFP.</w:t>
      </w:r>
    </w:p>
    <w:p w14:paraId="533963EC" w14:textId="77777777" w:rsidR="00A70B57" w:rsidRPr="00C904B9" w:rsidRDefault="00A70B57" w:rsidP="00C904B9">
      <w:pPr>
        <w:spacing w:before="120"/>
        <w:jc w:val="both"/>
        <w:rPr>
          <w:b/>
          <w:bCs/>
        </w:rPr>
      </w:pPr>
    </w:p>
    <w:p w14:paraId="3B281346" w14:textId="77777777" w:rsidR="00B108BF" w:rsidRDefault="00B108BF" w:rsidP="007E02CD">
      <w:pPr>
        <w:pStyle w:val="Sumrio1"/>
        <w:numPr>
          <w:ilvl w:val="1"/>
          <w:numId w:val="10"/>
        </w:numPr>
        <w:spacing w:before="120" w:line="240" w:lineRule="auto"/>
        <w:rPr>
          <w:sz w:val="24"/>
          <w:szCs w:val="24"/>
        </w:rPr>
      </w:pPr>
      <w:r w:rsidRPr="002D20E1">
        <w:rPr>
          <w:sz w:val="24"/>
          <w:szCs w:val="24"/>
        </w:rPr>
        <w:t>CONDIÇÕES PARA HABILITAÇÃO TÉCNICA</w:t>
      </w:r>
    </w:p>
    <w:p w14:paraId="0B7841A5" w14:textId="77777777" w:rsidR="00B108BF" w:rsidRPr="00A70B57" w:rsidRDefault="00B108BF" w:rsidP="00A70B57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70B57">
        <w:rPr>
          <w:rFonts w:asciiTheme="minorHAnsi" w:hAnsiTheme="minorHAnsi" w:cstheme="minorHAnsi"/>
        </w:rPr>
        <w:t>Solicitamos o envio dos datasheets, certificados e amostras dos equipamentos conforme descrito abaixo:</w:t>
      </w:r>
    </w:p>
    <w:p w14:paraId="1F7B08EC" w14:textId="77777777" w:rsidR="00B108BF" w:rsidRPr="00A70B57" w:rsidRDefault="00B108BF" w:rsidP="00A70B57">
      <w:pPr>
        <w:pStyle w:val="PargrafodaLista"/>
        <w:numPr>
          <w:ilvl w:val="0"/>
          <w:numId w:val="19"/>
        </w:numPr>
        <w:spacing w:before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70B57">
        <w:rPr>
          <w:rFonts w:asciiTheme="minorHAnsi" w:hAnsiTheme="minorHAnsi" w:cstheme="minorHAnsi"/>
          <w:sz w:val="20"/>
          <w:szCs w:val="20"/>
        </w:rPr>
        <w:t>Certificados de homologação dos equipamentos, fornecidos por laboratórios homologados pelas operadoras e/ou ANATEL;</w:t>
      </w:r>
    </w:p>
    <w:p w14:paraId="4E11FF21" w14:textId="77777777" w:rsidR="00B108BF" w:rsidRPr="00A70B57" w:rsidRDefault="00B108BF" w:rsidP="00A70B57">
      <w:pPr>
        <w:pStyle w:val="PargrafodaLista"/>
        <w:numPr>
          <w:ilvl w:val="0"/>
          <w:numId w:val="19"/>
        </w:numPr>
        <w:spacing w:before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70B57">
        <w:rPr>
          <w:rFonts w:asciiTheme="minorHAnsi" w:hAnsiTheme="minorHAnsi" w:cstheme="minorHAnsi"/>
          <w:sz w:val="20"/>
          <w:szCs w:val="20"/>
        </w:rPr>
        <w:t>Atestados de Capacidade Técnica, fornecidos pelas principais Operadoras do Brasil;</w:t>
      </w:r>
    </w:p>
    <w:p w14:paraId="23757413" w14:textId="77777777" w:rsidR="00B108BF" w:rsidRPr="00A70B57" w:rsidRDefault="00B108BF" w:rsidP="00A70B57">
      <w:pPr>
        <w:pStyle w:val="PargrafodaLista"/>
        <w:numPr>
          <w:ilvl w:val="0"/>
          <w:numId w:val="19"/>
        </w:numPr>
        <w:spacing w:before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70B57">
        <w:rPr>
          <w:rFonts w:asciiTheme="minorHAnsi" w:hAnsiTheme="minorHAnsi" w:cstheme="minorHAnsi"/>
          <w:sz w:val="20"/>
          <w:szCs w:val="20"/>
        </w:rPr>
        <w:t>Datasheets dos equipamentos;</w:t>
      </w:r>
    </w:p>
    <w:p w14:paraId="6BF2C3A2" w14:textId="77777777" w:rsidR="00B108BF" w:rsidRPr="00A70B57" w:rsidRDefault="00B108BF" w:rsidP="00A70B57">
      <w:pPr>
        <w:pStyle w:val="PargrafodaLista"/>
        <w:numPr>
          <w:ilvl w:val="0"/>
          <w:numId w:val="19"/>
        </w:numPr>
        <w:spacing w:before="12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70B57">
        <w:rPr>
          <w:rFonts w:asciiTheme="minorHAnsi" w:hAnsiTheme="minorHAnsi" w:cstheme="minorHAnsi"/>
          <w:sz w:val="20"/>
          <w:szCs w:val="20"/>
        </w:rPr>
        <w:t>Amostras dos equipamentos para testes (Antenas e Receptores).</w:t>
      </w:r>
    </w:p>
    <w:p w14:paraId="75A7F402" w14:textId="492A0EA8" w:rsidR="00B108BF" w:rsidRPr="004E3AC1" w:rsidRDefault="00B108BF" w:rsidP="007E02CD">
      <w:pPr>
        <w:spacing w:before="120"/>
        <w:jc w:val="both"/>
        <w:rPr>
          <w:rFonts w:asciiTheme="minorHAnsi" w:hAnsiTheme="minorHAnsi" w:cstheme="minorHAnsi"/>
        </w:rPr>
      </w:pPr>
    </w:p>
    <w:p w14:paraId="50CBF49C" w14:textId="10207863" w:rsidR="00B108BF" w:rsidRPr="00B360A8" w:rsidRDefault="00B108BF" w:rsidP="007E02CD">
      <w:pPr>
        <w:pStyle w:val="Sumrio1"/>
        <w:numPr>
          <w:ilvl w:val="1"/>
          <w:numId w:val="10"/>
        </w:numPr>
        <w:spacing w:before="120" w:line="240" w:lineRule="auto"/>
        <w:rPr>
          <w:sz w:val="24"/>
          <w:szCs w:val="24"/>
        </w:rPr>
      </w:pPr>
      <w:r w:rsidRPr="00D414D7">
        <w:rPr>
          <w:sz w:val="24"/>
          <w:szCs w:val="24"/>
        </w:rPr>
        <w:t>PROCEDIMENTO PARA ENVIO DE AMOSTRA:</w:t>
      </w:r>
    </w:p>
    <w:p w14:paraId="6AAFD0C8" w14:textId="2E1A6D11" w:rsidR="00B108BF" w:rsidRPr="00B360A8" w:rsidRDefault="00B108BF" w:rsidP="007E02CD">
      <w:pPr>
        <w:spacing w:before="120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A70B57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Antenas</w:t>
      </w:r>
    </w:p>
    <w:p w14:paraId="178DFBA1" w14:textId="0D157D88" w:rsidR="00B108BF" w:rsidRPr="004E3AC1" w:rsidRDefault="00B108BF" w:rsidP="007E02CD">
      <w:pPr>
        <w:spacing w:before="120"/>
        <w:jc w:val="both"/>
        <w:rPr>
          <w:rFonts w:asciiTheme="minorHAnsi" w:hAnsiTheme="minorHAnsi" w:cstheme="minorHAnsi"/>
        </w:rPr>
      </w:pPr>
      <w:r w:rsidRPr="004E3AC1">
        <w:rPr>
          <w:rFonts w:asciiTheme="minorHAnsi" w:hAnsiTheme="minorHAnsi" w:cstheme="minorHAnsi"/>
        </w:rPr>
        <w:t>A proponente deve previamente notificar a área técnica (</w:t>
      </w:r>
      <w:hyperlink r:id="rId11" w:history="1">
        <w:r w:rsidRPr="004E3AC1">
          <w:rPr>
            <w:rFonts w:asciiTheme="minorHAnsi" w:hAnsiTheme="minorHAnsi" w:cstheme="minorHAnsi"/>
          </w:rPr>
          <w:t>edio.gomes@eaf.org.br</w:t>
        </w:r>
      </w:hyperlink>
      <w:r w:rsidRPr="004E3AC1">
        <w:rPr>
          <w:rFonts w:asciiTheme="minorHAnsi" w:hAnsiTheme="minorHAnsi" w:cstheme="minorHAnsi"/>
        </w:rPr>
        <w:t xml:space="preserve">; </w:t>
      </w:r>
      <w:hyperlink r:id="rId12" w:history="1">
        <w:r w:rsidRPr="004E3AC1">
          <w:rPr>
            <w:rFonts w:asciiTheme="minorHAnsi" w:hAnsiTheme="minorHAnsi" w:cstheme="minorHAnsi"/>
          </w:rPr>
          <w:t>felipe.souza@eaf.org.br</w:t>
        </w:r>
      </w:hyperlink>
      <w:r w:rsidRPr="004E3AC1">
        <w:rPr>
          <w:rFonts w:asciiTheme="minorHAnsi" w:hAnsiTheme="minorHAnsi" w:cstheme="minorHAnsi"/>
        </w:rPr>
        <w:t xml:space="preserve">; </w:t>
      </w:r>
      <w:hyperlink r:id="rId13" w:history="1">
        <w:r w:rsidRPr="004E3AC1">
          <w:rPr>
            <w:rFonts w:asciiTheme="minorHAnsi" w:hAnsiTheme="minorHAnsi" w:cstheme="minorHAnsi"/>
          </w:rPr>
          <w:t>bruna.nascimento@eaf.org.br</w:t>
        </w:r>
      </w:hyperlink>
      <w:r w:rsidRPr="004E3AC1">
        <w:rPr>
          <w:rFonts w:asciiTheme="minorHAnsi" w:hAnsiTheme="minorHAnsi" w:cstheme="minorHAnsi"/>
        </w:rPr>
        <w:t>), seguindo as orientações expostas no Anexo I.</w:t>
      </w:r>
    </w:p>
    <w:p w14:paraId="041DD5DF" w14:textId="261B5DF1" w:rsidR="00B108BF" w:rsidRDefault="00B108BF" w:rsidP="007E02CD">
      <w:pPr>
        <w:spacing w:before="120"/>
        <w:jc w:val="both"/>
        <w:rPr>
          <w:rFonts w:asciiTheme="minorHAnsi" w:hAnsiTheme="minorHAnsi" w:cstheme="minorHAnsi"/>
        </w:rPr>
      </w:pPr>
      <w:r w:rsidRPr="004E3AC1">
        <w:rPr>
          <w:rFonts w:asciiTheme="minorHAnsi" w:hAnsiTheme="minorHAnsi" w:cstheme="minorHAnsi"/>
        </w:rPr>
        <w:t xml:space="preserve">Mediante aprovação da área técnica, as amostras deverão ser enviadas até o dia </w:t>
      </w:r>
      <w:r w:rsidR="008D6072">
        <w:rPr>
          <w:rFonts w:asciiTheme="minorHAnsi" w:hAnsiTheme="minorHAnsi" w:cstheme="minorHAnsi"/>
        </w:rPr>
        <w:t>2</w:t>
      </w:r>
      <w:r w:rsidR="00E93257">
        <w:rPr>
          <w:rFonts w:asciiTheme="minorHAnsi" w:hAnsiTheme="minorHAnsi" w:cstheme="minorHAnsi"/>
        </w:rPr>
        <w:t>6</w:t>
      </w:r>
      <w:r w:rsidRPr="004E3AC1">
        <w:rPr>
          <w:rFonts w:asciiTheme="minorHAnsi" w:hAnsiTheme="minorHAnsi" w:cstheme="minorHAnsi"/>
        </w:rPr>
        <w:t>/04/2024 (3 unidades de cada produto ofertado)</w:t>
      </w:r>
    </w:p>
    <w:p w14:paraId="2CA05F3D" w14:textId="77777777" w:rsidR="00B360A8" w:rsidRPr="004E3AC1" w:rsidRDefault="00B360A8" w:rsidP="007E02CD">
      <w:pPr>
        <w:spacing w:before="120"/>
        <w:jc w:val="both"/>
        <w:rPr>
          <w:rFonts w:asciiTheme="minorHAnsi" w:hAnsiTheme="minorHAnsi" w:cstheme="minorHAnsi"/>
        </w:rPr>
      </w:pPr>
    </w:p>
    <w:p w14:paraId="07A28D47" w14:textId="77777777" w:rsidR="00B108BF" w:rsidRPr="004E3AC1" w:rsidRDefault="00B108BF" w:rsidP="00B360A8">
      <w:pPr>
        <w:jc w:val="both"/>
        <w:rPr>
          <w:rFonts w:asciiTheme="minorHAnsi" w:hAnsiTheme="minorHAnsi" w:cstheme="minorHAnsi"/>
          <w:b/>
          <w:bCs/>
        </w:rPr>
      </w:pPr>
      <w:r w:rsidRPr="004E3AC1">
        <w:rPr>
          <w:rFonts w:asciiTheme="minorHAnsi" w:hAnsiTheme="minorHAnsi" w:cstheme="minorHAnsi"/>
          <w:b/>
          <w:bCs/>
        </w:rPr>
        <w:t>Local de entrega: Beta Telecom Consultoria e Comércio Ltda.</w:t>
      </w:r>
    </w:p>
    <w:p w14:paraId="0212984A" w14:textId="77777777" w:rsidR="00B108BF" w:rsidRPr="00A70B57" w:rsidRDefault="00B108BF" w:rsidP="00B360A8">
      <w:pPr>
        <w:jc w:val="both"/>
      </w:pPr>
      <w:r w:rsidRPr="00A70B57">
        <w:t>Av. Dr. João Guilhermino, 429 – 172/173 – Centro - São José dos Campos – SP - 12210-131</w:t>
      </w:r>
    </w:p>
    <w:p w14:paraId="0AC43334" w14:textId="0ADFBD75" w:rsidR="00327AB8" w:rsidRPr="00A70B57" w:rsidRDefault="00B108BF" w:rsidP="00B360A8">
      <w:pPr>
        <w:jc w:val="both"/>
      </w:pPr>
      <w:r w:rsidRPr="00A70B57">
        <w:t>A/C Helcio Aranha</w:t>
      </w:r>
    </w:p>
    <w:p w14:paraId="74451F69" w14:textId="77777777" w:rsidR="00B360A8" w:rsidRDefault="00B360A8" w:rsidP="00B360A8">
      <w:pPr>
        <w:jc w:val="both"/>
        <w:rPr>
          <w:rFonts w:asciiTheme="minorHAnsi" w:hAnsiTheme="minorHAnsi" w:cstheme="minorHAnsi"/>
        </w:rPr>
      </w:pPr>
    </w:p>
    <w:p w14:paraId="37F99ED9" w14:textId="39FDA4B4" w:rsidR="00327AB8" w:rsidRPr="00327AB8" w:rsidRDefault="00327AB8" w:rsidP="00B360A8">
      <w:pPr>
        <w:jc w:val="both"/>
        <w:rPr>
          <w:rFonts w:asciiTheme="minorHAnsi" w:hAnsiTheme="minorHAnsi" w:cstheme="minorHAnsi"/>
          <w:b/>
          <w:bCs/>
        </w:rPr>
      </w:pPr>
      <w:r w:rsidRPr="004E3AC1">
        <w:rPr>
          <w:rFonts w:asciiTheme="minorHAnsi" w:hAnsiTheme="minorHAnsi" w:cstheme="minorHAnsi"/>
          <w:b/>
          <w:bCs/>
        </w:rPr>
        <w:t>Local de entrega</w:t>
      </w:r>
      <w:r w:rsidRPr="00327AB8">
        <w:rPr>
          <w:rFonts w:asciiTheme="minorHAnsi" w:hAnsiTheme="minorHAnsi" w:cstheme="minorHAnsi"/>
          <w:b/>
          <w:bCs/>
        </w:rPr>
        <w:t xml:space="preserve">: </w:t>
      </w:r>
      <w:proofErr w:type="spellStart"/>
      <w:r w:rsidRPr="00327AB8">
        <w:rPr>
          <w:rFonts w:asciiTheme="minorHAnsi" w:hAnsiTheme="minorHAnsi" w:cstheme="minorHAnsi"/>
          <w:b/>
          <w:bCs/>
        </w:rPr>
        <w:t>Engtelco</w:t>
      </w:r>
      <w:proofErr w:type="spellEnd"/>
      <w:r w:rsidRPr="00327AB8">
        <w:rPr>
          <w:rFonts w:asciiTheme="minorHAnsi" w:hAnsiTheme="minorHAnsi" w:cstheme="minorHAnsi"/>
          <w:b/>
          <w:bCs/>
        </w:rPr>
        <w:t xml:space="preserve"> Engenharia de Telecomunicações</w:t>
      </w:r>
    </w:p>
    <w:p w14:paraId="0599BF55" w14:textId="77777777" w:rsidR="00A70B57" w:rsidRPr="00A70B57" w:rsidRDefault="00327AB8" w:rsidP="00B360A8">
      <w:pPr>
        <w:jc w:val="both"/>
      </w:pPr>
      <w:r w:rsidRPr="00A70B57">
        <w:t>Avenida Robson Machado, 129 - Segundo Andar</w:t>
      </w:r>
    </w:p>
    <w:p w14:paraId="5333636F" w14:textId="17D0776C" w:rsidR="00327AB8" w:rsidRPr="00A70B57" w:rsidRDefault="00327AB8" w:rsidP="00B360A8">
      <w:pPr>
        <w:jc w:val="both"/>
      </w:pPr>
      <w:r w:rsidRPr="00A70B57">
        <w:t>Loteamento Floresta - São José dos Campos, SP - CEP: 12226392</w:t>
      </w:r>
    </w:p>
    <w:p w14:paraId="1E35C493" w14:textId="0297C60E" w:rsidR="000C3160" w:rsidRPr="00A70B57" w:rsidRDefault="00327AB8" w:rsidP="00B360A8">
      <w:pPr>
        <w:jc w:val="both"/>
      </w:pPr>
      <w:r w:rsidRPr="00A70B57">
        <w:t>A/C: Romário Fernandes</w:t>
      </w:r>
    </w:p>
    <w:p w14:paraId="024542CB" w14:textId="77777777" w:rsidR="00B360A8" w:rsidRDefault="00B360A8">
      <w:pPr>
        <w:spacing w:after="160" w:line="259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3ED4065A" w14:textId="1F7262CE" w:rsidR="00B108BF" w:rsidRPr="004E3AC1" w:rsidRDefault="00B108BF" w:rsidP="007E02CD">
      <w:pPr>
        <w:spacing w:before="120"/>
        <w:jc w:val="both"/>
        <w:rPr>
          <w:rFonts w:asciiTheme="minorHAnsi" w:hAnsiTheme="minorHAnsi" w:cstheme="minorHAnsi"/>
        </w:rPr>
      </w:pPr>
      <w:r w:rsidRPr="004E3AC1">
        <w:rPr>
          <w:rFonts w:asciiTheme="minorHAnsi" w:hAnsiTheme="minorHAnsi" w:cstheme="minorHAnsi"/>
        </w:rPr>
        <w:lastRenderedPageBreak/>
        <w:t>Ao enviar a amostra, incluir dentro da caixa, os seguintes dados:</w:t>
      </w:r>
    </w:p>
    <w:p w14:paraId="670491A5" w14:textId="77777777" w:rsidR="00B108BF" w:rsidRPr="004E3AC1" w:rsidRDefault="00B108BF" w:rsidP="007E02CD">
      <w:pPr>
        <w:spacing w:before="120"/>
        <w:jc w:val="both"/>
        <w:rPr>
          <w:rFonts w:asciiTheme="minorHAnsi" w:hAnsiTheme="minorHAnsi" w:cstheme="minorHAnsi"/>
        </w:rPr>
      </w:pPr>
    </w:p>
    <w:tbl>
      <w:tblPr>
        <w:tblW w:w="9726" w:type="dxa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0"/>
        <w:gridCol w:w="5276"/>
      </w:tblGrid>
      <w:tr w:rsidR="00B108BF" w:rsidRPr="004E3AC1" w14:paraId="4AE4ADC2" w14:textId="77777777" w:rsidTr="00E11BE2">
        <w:tc>
          <w:tcPr>
            <w:tcW w:w="4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5456CF" w14:textId="77777777" w:rsidR="00B108BF" w:rsidRPr="004E3AC1" w:rsidRDefault="00B108BF" w:rsidP="007E02CD">
            <w:pPr>
              <w:spacing w:before="120"/>
              <w:jc w:val="both"/>
            </w:pPr>
            <w:r w:rsidRPr="004E3AC1">
              <w:t>N° Processo de compra EAF</w:t>
            </w:r>
          </w:p>
        </w:tc>
        <w:tc>
          <w:tcPr>
            <w:tcW w:w="5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3244D" w14:textId="05130B35" w:rsidR="00B108BF" w:rsidRPr="004E3AC1" w:rsidRDefault="00B108BF" w:rsidP="007E02CD">
            <w:pPr>
              <w:spacing w:before="120"/>
              <w:jc w:val="both"/>
            </w:pPr>
            <w:r w:rsidRPr="004E3AC1">
              <w:t>24_</w:t>
            </w:r>
            <w:r w:rsidR="00071CFC">
              <w:t>030</w:t>
            </w:r>
          </w:p>
        </w:tc>
      </w:tr>
      <w:tr w:rsidR="00B108BF" w:rsidRPr="004E3AC1" w14:paraId="7F960E8B" w14:textId="77777777" w:rsidTr="00E11BE2">
        <w:tc>
          <w:tcPr>
            <w:tcW w:w="4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EADB32" w14:textId="77777777" w:rsidR="00B108BF" w:rsidRPr="004E3AC1" w:rsidRDefault="00B108BF" w:rsidP="007E02CD">
            <w:pPr>
              <w:spacing w:before="120"/>
              <w:jc w:val="both"/>
            </w:pPr>
            <w:r w:rsidRPr="004E3AC1">
              <w:t>CNPJ do fornecedor</w:t>
            </w:r>
          </w:p>
        </w:tc>
        <w:tc>
          <w:tcPr>
            <w:tcW w:w="5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7E055" w14:textId="490D722F" w:rsidR="00B108BF" w:rsidRPr="004E3AC1" w:rsidRDefault="00B108BF" w:rsidP="007E02CD">
            <w:pPr>
              <w:spacing w:before="120"/>
              <w:jc w:val="both"/>
            </w:pPr>
          </w:p>
        </w:tc>
      </w:tr>
      <w:tr w:rsidR="00B108BF" w:rsidRPr="004E3AC1" w14:paraId="0F4E6DAD" w14:textId="77777777" w:rsidTr="00E11BE2">
        <w:tc>
          <w:tcPr>
            <w:tcW w:w="4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B8D964" w14:textId="77777777" w:rsidR="00B108BF" w:rsidRPr="004E3AC1" w:rsidRDefault="00B108BF" w:rsidP="007E02CD">
            <w:pPr>
              <w:spacing w:before="120"/>
              <w:jc w:val="both"/>
            </w:pPr>
            <w:r w:rsidRPr="004E3AC1">
              <w:t>Razão Social do Fornecedor</w:t>
            </w:r>
          </w:p>
        </w:tc>
        <w:tc>
          <w:tcPr>
            <w:tcW w:w="5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8A492" w14:textId="26D8FB3F" w:rsidR="00B108BF" w:rsidRPr="004E3AC1" w:rsidRDefault="00B108BF" w:rsidP="007E02CD">
            <w:pPr>
              <w:spacing w:before="120"/>
              <w:jc w:val="both"/>
            </w:pPr>
          </w:p>
        </w:tc>
      </w:tr>
      <w:tr w:rsidR="00B108BF" w:rsidRPr="004E3AC1" w14:paraId="2B4C5155" w14:textId="77777777" w:rsidTr="00E11BE2">
        <w:tc>
          <w:tcPr>
            <w:tcW w:w="4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D24A42" w14:textId="77777777" w:rsidR="00B108BF" w:rsidRPr="004E3AC1" w:rsidRDefault="00B108BF" w:rsidP="007E02CD">
            <w:pPr>
              <w:spacing w:before="120"/>
              <w:jc w:val="both"/>
            </w:pPr>
            <w:r w:rsidRPr="004E3AC1">
              <w:t>Contato responsável: Nome, Telefone e Email</w:t>
            </w:r>
          </w:p>
        </w:tc>
        <w:tc>
          <w:tcPr>
            <w:tcW w:w="5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79998" w14:textId="4F5A70B4" w:rsidR="00B108BF" w:rsidRPr="004E3AC1" w:rsidRDefault="00B108BF" w:rsidP="007E02CD">
            <w:pPr>
              <w:spacing w:before="120"/>
              <w:jc w:val="both"/>
            </w:pPr>
          </w:p>
        </w:tc>
      </w:tr>
      <w:tr w:rsidR="00B108BF" w:rsidRPr="004E3AC1" w14:paraId="1A0B7598" w14:textId="77777777" w:rsidTr="00E11BE2">
        <w:tc>
          <w:tcPr>
            <w:tcW w:w="44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90020" w14:textId="77777777" w:rsidR="00B108BF" w:rsidRPr="004E3AC1" w:rsidRDefault="00B108BF" w:rsidP="007E02CD">
            <w:pPr>
              <w:spacing w:before="120"/>
              <w:jc w:val="both"/>
            </w:pPr>
            <w:r w:rsidRPr="004E3AC1">
              <w:t>Marca e Modelo</w:t>
            </w:r>
          </w:p>
        </w:tc>
        <w:tc>
          <w:tcPr>
            <w:tcW w:w="5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681BA" w14:textId="77777777" w:rsidR="00B108BF" w:rsidRPr="004E3AC1" w:rsidRDefault="00B108BF" w:rsidP="007E02CD">
            <w:pPr>
              <w:spacing w:before="120"/>
              <w:jc w:val="both"/>
            </w:pPr>
          </w:p>
        </w:tc>
      </w:tr>
    </w:tbl>
    <w:p w14:paraId="44AB0476" w14:textId="77777777" w:rsidR="00B108BF" w:rsidRPr="004E3AC1" w:rsidRDefault="00B108BF" w:rsidP="007E02CD">
      <w:pPr>
        <w:spacing w:before="120"/>
        <w:jc w:val="both"/>
        <w:rPr>
          <w:rFonts w:asciiTheme="minorHAnsi" w:hAnsiTheme="minorHAnsi" w:cstheme="minorHAnsi"/>
        </w:rPr>
      </w:pPr>
    </w:p>
    <w:p w14:paraId="6FD6FE34" w14:textId="29C2A301" w:rsidR="00B108BF" w:rsidRPr="004E3AC1" w:rsidRDefault="00B108BF" w:rsidP="007E02CD">
      <w:pPr>
        <w:spacing w:before="120"/>
        <w:jc w:val="both"/>
        <w:rPr>
          <w:rFonts w:asciiTheme="minorHAnsi" w:hAnsiTheme="minorHAnsi" w:cstheme="minorHAnsi"/>
          <w:b/>
          <w:bCs/>
        </w:rPr>
      </w:pPr>
      <w:r w:rsidRPr="00A70B57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Receptor</w:t>
      </w:r>
      <w:r w:rsidR="00896E8E" w:rsidRPr="00A70B57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 xml:space="preserve"> e LNBF</w:t>
      </w:r>
      <w:r w:rsidRPr="00A70B57">
        <w:rPr>
          <w:rFonts w:asciiTheme="minorHAnsi" w:hAnsiTheme="minorHAnsi" w:cstheme="minorHAnsi"/>
          <w:b/>
          <w:bCs/>
          <w:highlight w:val="yellow"/>
        </w:rPr>
        <w:t>:</w:t>
      </w:r>
    </w:p>
    <w:p w14:paraId="01F2D732" w14:textId="14082AB9" w:rsidR="00B108BF" w:rsidRPr="00A70B57" w:rsidRDefault="00B108BF" w:rsidP="007E02CD">
      <w:pPr>
        <w:spacing w:before="120"/>
        <w:jc w:val="both"/>
      </w:pPr>
      <w:r w:rsidRPr="00A70B57">
        <w:t>A proponente deve previamente notificar a área técnica (</w:t>
      </w:r>
      <w:hyperlink r:id="rId14" w:history="1">
        <w:r w:rsidRPr="00A70B57">
          <w:t>edio.gomes@eaf.org.br</w:t>
        </w:r>
      </w:hyperlink>
      <w:r w:rsidRPr="00A70B57">
        <w:t xml:space="preserve">; </w:t>
      </w:r>
      <w:hyperlink r:id="rId15" w:history="1">
        <w:r w:rsidRPr="00A70B57">
          <w:t>felipe.souza@eaf.org.br</w:t>
        </w:r>
      </w:hyperlink>
      <w:r w:rsidRPr="00A70B57">
        <w:t xml:space="preserve">; </w:t>
      </w:r>
      <w:hyperlink r:id="rId16" w:history="1">
        <w:r w:rsidRPr="00A70B57">
          <w:t>bruna.nascimento@eaf.org.br</w:t>
        </w:r>
      </w:hyperlink>
      <w:r w:rsidRPr="00A70B57">
        <w:t>), seguindo as orientações expostas no Anexo I.</w:t>
      </w:r>
    </w:p>
    <w:p w14:paraId="68CCE003" w14:textId="0F83AD00" w:rsidR="00B108BF" w:rsidRPr="00A70B57" w:rsidRDefault="00B108BF" w:rsidP="007E02CD">
      <w:pPr>
        <w:spacing w:before="120"/>
        <w:jc w:val="both"/>
      </w:pPr>
      <w:r w:rsidRPr="00A70B57">
        <w:t xml:space="preserve">Mediante aprovação da área técnica, as amostras deverão ser enviadas até o dia </w:t>
      </w:r>
      <w:r w:rsidR="00C323AE" w:rsidRPr="00A70B57">
        <w:t>26/04/2024</w:t>
      </w:r>
      <w:r w:rsidRPr="00A70B57">
        <w:t xml:space="preserve"> (</w:t>
      </w:r>
      <w:r w:rsidR="00E93257" w:rsidRPr="00A70B57">
        <w:t>3</w:t>
      </w:r>
      <w:r w:rsidRPr="00A70B57">
        <w:t xml:space="preserve"> unidades de cada produto ofertado)</w:t>
      </w:r>
    </w:p>
    <w:p w14:paraId="55116D9D" w14:textId="77777777" w:rsidR="00724BFA" w:rsidRPr="004E3AC1" w:rsidRDefault="00724BFA" w:rsidP="007E02CD">
      <w:pPr>
        <w:spacing w:before="120"/>
        <w:jc w:val="both"/>
        <w:rPr>
          <w:rFonts w:asciiTheme="minorHAnsi" w:hAnsiTheme="minorHAnsi" w:cstheme="minorHAnsi"/>
        </w:rPr>
      </w:pPr>
    </w:p>
    <w:p w14:paraId="16BABE04" w14:textId="77777777" w:rsidR="00B108BF" w:rsidRPr="004E3AC1" w:rsidRDefault="00B108BF" w:rsidP="00B360A8">
      <w:pPr>
        <w:jc w:val="both"/>
        <w:rPr>
          <w:rFonts w:asciiTheme="minorHAnsi" w:hAnsiTheme="minorHAnsi" w:cstheme="minorHAnsi"/>
          <w:b/>
          <w:bCs/>
        </w:rPr>
      </w:pPr>
      <w:r w:rsidRPr="004E3AC1">
        <w:rPr>
          <w:rFonts w:asciiTheme="minorHAnsi" w:hAnsiTheme="minorHAnsi" w:cstheme="minorHAnsi"/>
          <w:b/>
          <w:bCs/>
        </w:rPr>
        <w:t>Local de entrega: Instituto Nacional de Telecomunicações – Inatel</w:t>
      </w:r>
    </w:p>
    <w:p w14:paraId="15185AA6" w14:textId="77777777" w:rsidR="00B108BF" w:rsidRPr="00A70B57" w:rsidRDefault="00B108BF" w:rsidP="00B360A8">
      <w:pPr>
        <w:jc w:val="both"/>
      </w:pPr>
      <w:r w:rsidRPr="00A70B57">
        <w:t>Av. João de Camargo, 510 – Centro – Santa Rita de Sapucaí – MG – CEP: 37540-000</w:t>
      </w:r>
    </w:p>
    <w:p w14:paraId="6DBE349D" w14:textId="77777777" w:rsidR="00B706ED" w:rsidRPr="00A70B57" w:rsidRDefault="00B108BF" w:rsidP="00724BFA">
      <w:pPr>
        <w:jc w:val="both"/>
      </w:pPr>
      <w:r w:rsidRPr="00A70B57">
        <w:t xml:space="preserve">A/C </w:t>
      </w:r>
      <w:r w:rsidR="00B374CD" w:rsidRPr="00A70B57">
        <w:t>Celso Lope</w:t>
      </w:r>
      <w:r w:rsidR="00724BFA" w:rsidRPr="00A70B57">
        <w:t>s</w:t>
      </w:r>
    </w:p>
    <w:p w14:paraId="3F0DFA7B" w14:textId="726D7F6C" w:rsidR="00B108BF" w:rsidRPr="00A70B57" w:rsidRDefault="00B108BF" w:rsidP="00724BFA">
      <w:pPr>
        <w:jc w:val="both"/>
      </w:pPr>
      <w:r w:rsidRPr="00A70B57">
        <w:t>Ao enviar a amostra, incluir dentro da caixa, os seguintes dados:</w:t>
      </w:r>
    </w:p>
    <w:p w14:paraId="72046C02" w14:textId="77777777" w:rsidR="00B108BF" w:rsidRPr="004E3AC1" w:rsidRDefault="00B108BF" w:rsidP="007E02CD">
      <w:pPr>
        <w:spacing w:before="120"/>
        <w:jc w:val="both"/>
        <w:rPr>
          <w:rFonts w:asciiTheme="minorHAnsi" w:hAnsiTheme="minorHAnsi" w:cstheme="minorHAnsi"/>
        </w:rPr>
      </w:pPr>
    </w:p>
    <w:tbl>
      <w:tblPr>
        <w:tblW w:w="9726" w:type="dxa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0"/>
        <w:gridCol w:w="5276"/>
      </w:tblGrid>
      <w:tr w:rsidR="00B108BF" w:rsidRPr="004E3AC1" w14:paraId="5ED7DFE1" w14:textId="77777777" w:rsidTr="00E11BE2">
        <w:tc>
          <w:tcPr>
            <w:tcW w:w="4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B06EB5" w14:textId="77777777" w:rsidR="00B108BF" w:rsidRPr="004E3AC1" w:rsidRDefault="00B108BF" w:rsidP="007E02CD">
            <w:pPr>
              <w:spacing w:before="120"/>
              <w:jc w:val="both"/>
            </w:pPr>
            <w:r w:rsidRPr="004E3AC1">
              <w:t>N° Processo de compra EAF</w:t>
            </w:r>
          </w:p>
        </w:tc>
        <w:tc>
          <w:tcPr>
            <w:tcW w:w="5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3D179" w14:textId="0D3A5A20" w:rsidR="00B108BF" w:rsidRPr="004E3AC1" w:rsidRDefault="00B108BF" w:rsidP="007E02CD">
            <w:pPr>
              <w:spacing w:before="120"/>
              <w:jc w:val="both"/>
            </w:pPr>
            <w:r w:rsidRPr="004E3AC1">
              <w:t>24_</w:t>
            </w:r>
            <w:r w:rsidR="00071CFC">
              <w:t>030</w:t>
            </w:r>
          </w:p>
        </w:tc>
      </w:tr>
      <w:tr w:rsidR="00B108BF" w:rsidRPr="004E3AC1" w14:paraId="45EEDF75" w14:textId="77777777" w:rsidTr="00E11BE2">
        <w:tc>
          <w:tcPr>
            <w:tcW w:w="4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B49B2C" w14:textId="77777777" w:rsidR="00B108BF" w:rsidRPr="004E3AC1" w:rsidRDefault="00B108BF" w:rsidP="007E02CD">
            <w:pPr>
              <w:spacing w:before="120"/>
              <w:jc w:val="both"/>
            </w:pPr>
            <w:r w:rsidRPr="004E3AC1">
              <w:t>CNPJ do fornecedor</w:t>
            </w:r>
          </w:p>
        </w:tc>
        <w:tc>
          <w:tcPr>
            <w:tcW w:w="5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1B80F" w14:textId="401B1BE6" w:rsidR="00B108BF" w:rsidRPr="004E3AC1" w:rsidRDefault="00B108BF" w:rsidP="007E02CD">
            <w:pPr>
              <w:spacing w:before="120"/>
              <w:jc w:val="both"/>
            </w:pPr>
          </w:p>
        </w:tc>
      </w:tr>
      <w:tr w:rsidR="00B108BF" w:rsidRPr="004E3AC1" w14:paraId="276531DD" w14:textId="77777777" w:rsidTr="00E11BE2">
        <w:tc>
          <w:tcPr>
            <w:tcW w:w="4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FF5455" w14:textId="77777777" w:rsidR="00B108BF" w:rsidRPr="004E3AC1" w:rsidRDefault="00B108BF" w:rsidP="007E02CD">
            <w:pPr>
              <w:spacing w:before="120"/>
              <w:jc w:val="both"/>
            </w:pPr>
            <w:r w:rsidRPr="004E3AC1">
              <w:t>Razão Social do Fornecedor</w:t>
            </w:r>
          </w:p>
        </w:tc>
        <w:tc>
          <w:tcPr>
            <w:tcW w:w="5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533000" w14:textId="0BF02298" w:rsidR="00B108BF" w:rsidRPr="004E3AC1" w:rsidRDefault="00B108BF" w:rsidP="007E02CD">
            <w:pPr>
              <w:spacing w:before="120"/>
              <w:jc w:val="both"/>
            </w:pPr>
          </w:p>
        </w:tc>
      </w:tr>
      <w:tr w:rsidR="00B108BF" w:rsidRPr="004E3AC1" w14:paraId="0DA863FE" w14:textId="77777777" w:rsidTr="00E11BE2">
        <w:tc>
          <w:tcPr>
            <w:tcW w:w="4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36B829" w14:textId="77777777" w:rsidR="00B108BF" w:rsidRPr="004E3AC1" w:rsidRDefault="00B108BF" w:rsidP="007E02CD">
            <w:pPr>
              <w:spacing w:before="120"/>
              <w:jc w:val="both"/>
            </w:pPr>
            <w:r w:rsidRPr="004E3AC1">
              <w:t>Contato responsável: Nome, Telefone e Email</w:t>
            </w:r>
          </w:p>
        </w:tc>
        <w:tc>
          <w:tcPr>
            <w:tcW w:w="5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3E4AB" w14:textId="096B7B25" w:rsidR="00B108BF" w:rsidRPr="004E3AC1" w:rsidRDefault="00B108BF" w:rsidP="007E02CD">
            <w:pPr>
              <w:spacing w:before="120"/>
              <w:jc w:val="both"/>
            </w:pPr>
          </w:p>
        </w:tc>
      </w:tr>
      <w:tr w:rsidR="00B108BF" w:rsidRPr="004E3AC1" w14:paraId="190B76E9" w14:textId="77777777" w:rsidTr="00E11BE2">
        <w:tc>
          <w:tcPr>
            <w:tcW w:w="44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0C218" w14:textId="77777777" w:rsidR="00B108BF" w:rsidRPr="004E3AC1" w:rsidRDefault="00B108BF" w:rsidP="007E02CD">
            <w:pPr>
              <w:spacing w:before="120"/>
              <w:jc w:val="both"/>
            </w:pPr>
            <w:r w:rsidRPr="004E3AC1">
              <w:t>Marca e Modelo</w:t>
            </w:r>
          </w:p>
        </w:tc>
        <w:tc>
          <w:tcPr>
            <w:tcW w:w="5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2DCBF" w14:textId="77777777" w:rsidR="00B108BF" w:rsidRPr="004E3AC1" w:rsidRDefault="00B108BF" w:rsidP="007E02CD">
            <w:pPr>
              <w:spacing w:before="120"/>
              <w:jc w:val="both"/>
            </w:pPr>
          </w:p>
        </w:tc>
      </w:tr>
    </w:tbl>
    <w:p w14:paraId="3AB5577B" w14:textId="77777777" w:rsidR="00B108BF" w:rsidRPr="004E3AC1" w:rsidRDefault="00B108BF" w:rsidP="007E02CD">
      <w:pPr>
        <w:spacing w:before="120"/>
        <w:jc w:val="both"/>
        <w:rPr>
          <w:rFonts w:asciiTheme="minorHAnsi" w:hAnsiTheme="minorHAnsi" w:cstheme="minorHAnsi"/>
        </w:rPr>
      </w:pPr>
    </w:p>
    <w:p w14:paraId="3791C8FD" w14:textId="2E29A980" w:rsidR="00B108BF" w:rsidRPr="00B706ED" w:rsidRDefault="00C323AE" w:rsidP="007E02CD">
      <w:pPr>
        <w:spacing w:before="120"/>
        <w:jc w:val="both"/>
        <w:rPr>
          <w:rFonts w:asciiTheme="minorHAnsi" w:hAnsiTheme="minorHAnsi" w:cstheme="minorHAnsi"/>
          <w:b/>
          <w:bCs/>
        </w:rPr>
      </w:pPr>
      <w:r w:rsidRPr="00A70B57">
        <w:rPr>
          <w:rFonts w:asciiTheme="minorHAnsi" w:hAnsiTheme="minorHAnsi" w:cstheme="minorHAnsi"/>
          <w:b/>
          <w:bCs/>
          <w:sz w:val="21"/>
          <w:szCs w:val="21"/>
          <w:highlight w:val="yellow"/>
        </w:rPr>
        <w:t>Cabos</w:t>
      </w:r>
      <w:r w:rsidRPr="00A70B57">
        <w:rPr>
          <w:rFonts w:asciiTheme="minorHAnsi" w:hAnsiTheme="minorHAnsi" w:cstheme="minorHAnsi"/>
          <w:b/>
          <w:bCs/>
          <w:highlight w:val="yellow"/>
        </w:rPr>
        <w:t>:</w:t>
      </w:r>
    </w:p>
    <w:p w14:paraId="6DAF84D0" w14:textId="26F24668" w:rsidR="00252D93" w:rsidRPr="00252D93" w:rsidRDefault="00252D93" w:rsidP="007E02CD">
      <w:pPr>
        <w:spacing w:before="120"/>
        <w:jc w:val="both"/>
      </w:pPr>
      <w:r w:rsidRPr="00252D93">
        <w:t>A proponente deve previamente notificar a área técnica (</w:t>
      </w:r>
      <w:hyperlink r:id="rId17" w:history="1">
        <w:r w:rsidRPr="00252D93">
          <w:rPr>
            <w:rStyle w:val="Hyperlink"/>
          </w:rPr>
          <w:t>edio.gomes@sigaantenado.com.br</w:t>
        </w:r>
      </w:hyperlink>
      <w:r w:rsidRPr="00252D93">
        <w:t xml:space="preserve">; </w:t>
      </w:r>
      <w:hyperlink r:id="rId18" w:history="1">
        <w:r w:rsidRPr="00252D93">
          <w:rPr>
            <w:rStyle w:val="Hyperlink"/>
          </w:rPr>
          <w:t>felipe.souza@sigaantenado.com.br</w:t>
        </w:r>
      </w:hyperlink>
      <w:r w:rsidRPr="00252D93">
        <w:t xml:space="preserve">; </w:t>
      </w:r>
      <w:hyperlink r:id="rId19" w:history="1">
        <w:r w:rsidRPr="00252D93">
          <w:rPr>
            <w:rStyle w:val="Hyperlink"/>
          </w:rPr>
          <w:t>bruna.nascimento@sigaantenado.com.br</w:t>
        </w:r>
      </w:hyperlink>
      <w:r w:rsidRPr="00252D93">
        <w:t>), seguindo as orientações expostas no Anexo I.</w:t>
      </w:r>
    </w:p>
    <w:p w14:paraId="333A293C" w14:textId="736B46BE" w:rsidR="00252D93" w:rsidRDefault="00252D93" w:rsidP="007E02CD">
      <w:pPr>
        <w:spacing w:before="120"/>
        <w:jc w:val="both"/>
      </w:pPr>
      <w:r w:rsidRPr="00252D93">
        <w:t xml:space="preserve">Mediante aprovação da área técnica, as amostras deverão ser enviadas até o dia </w:t>
      </w:r>
      <w:r w:rsidR="00587423">
        <w:t>26/04/2024</w:t>
      </w:r>
      <w:r w:rsidRPr="00252D93">
        <w:t xml:space="preserve"> (</w:t>
      </w:r>
      <w:r w:rsidR="00E93257">
        <w:t>3</w:t>
      </w:r>
      <w:r w:rsidRPr="00252D93">
        <w:t xml:space="preserve"> unidades de cada produto ofertado)</w:t>
      </w:r>
    </w:p>
    <w:p w14:paraId="43338203" w14:textId="77777777" w:rsidR="00B706ED" w:rsidRPr="00252D93" w:rsidRDefault="00B706ED" w:rsidP="007E02CD">
      <w:pPr>
        <w:spacing w:before="120"/>
        <w:jc w:val="both"/>
      </w:pPr>
    </w:p>
    <w:p w14:paraId="594CA6AF" w14:textId="77777777" w:rsidR="00252D93" w:rsidRPr="00252D93" w:rsidRDefault="00252D93" w:rsidP="00B706ED">
      <w:pPr>
        <w:jc w:val="both"/>
        <w:rPr>
          <w:b/>
          <w:bCs/>
        </w:rPr>
      </w:pPr>
      <w:r w:rsidRPr="00252D93">
        <w:rPr>
          <w:b/>
          <w:bCs/>
        </w:rPr>
        <w:t>Local de entrega:</w:t>
      </w:r>
      <w:r w:rsidRPr="00252D93">
        <w:t xml:space="preserve"> Instituto Tecnológico de Ensaios LTDA – </w:t>
      </w:r>
      <w:proofErr w:type="spellStart"/>
      <w:r w:rsidRPr="00252D93">
        <w:rPr>
          <w:b/>
          <w:bCs/>
        </w:rPr>
        <w:t>Iten</w:t>
      </w:r>
      <w:proofErr w:type="spellEnd"/>
    </w:p>
    <w:p w14:paraId="6CA35C47" w14:textId="77777777" w:rsidR="00252D93" w:rsidRPr="00252D93" w:rsidRDefault="00252D93" w:rsidP="00B706ED">
      <w:pPr>
        <w:jc w:val="both"/>
      </w:pPr>
      <w:r w:rsidRPr="00252D93">
        <w:t>Av. Victor Civita, 2064 - Osasco - SP - 06149-225</w:t>
      </w:r>
    </w:p>
    <w:p w14:paraId="52180A13" w14:textId="77777777" w:rsidR="00252D93" w:rsidRPr="00252D93" w:rsidRDefault="00252D93" w:rsidP="00B706ED">
      <w:pPr>
        <w:jc w:val="both"/>
      </w:pPr>
      <w:r w:rsidRPr="00252D93">
        <w:t>A/C Joyce Neves</w:t>
      </w:r>
    </w:p>
    <w:p w14:paraId="318A00B1" w14:textId="77777777" w:rsidR="00B706ED" w:rsidRDefault="00B706ED">
      <w:pPr>
        <w:spacing w:after="160" w:line="259" w:lineRule="auto"/>
      </w:pPr>
      <w:r>
        <w:br w:type="page"/>
      </w:r>
    </w:p>
    <w:p w14:paraId="7F476586" w14:textId="2A0F8C66" w:rsidR="00252D93" w:rsidRPr="00A70B57" w:rsidRDefault="00252D93" w:rsidP="007E02CD">
      <w:pPr>
        <w:spacing w:before="120"/>
        <w:jc w:val="both"/>
      </w:pPr>
      <w:r w:rsidRPr="00A70B57">
        <w:lastRenderedPageBreak/>
        <w:t>Ao enviar a amostra, incluir dentro da caixa, os seguintes dados:</w:t>
      </w:r>
    </w:p>
    <w:p w14:paraId="710EB1B9" w14:textId="77777777" w:rsidR="00252D93" w:rsidRPr="00A70B57" w:rsidRDefault="00252D93" w:rsidP="007E02CD">
      <w:pPr>
        <w:spacing w:before="12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0"/>
        <w:gridCol w:w="5276"/>
      </w:tblGrid>
      <w:tr w:rsidR="00252D93" w:rsidRPr="00A70B57" w14:paraId="50284257" w14:textId="77777777" w:rsidTr="009D6AAA">
        <w:tc>
          <w:tcPr>
            <w:tcW w:w="4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C50390" w14:textId="77777777" w:rsidR="00252D93" w:rsidRPr="00A70B57" w:rsidRDefault="00252D93" w:rsidP="007E02CD">
            <w:pPr>
              <w:spacing w:before="120"/>
              <w:jc w:val="both"/>
            </w:pPr>
            <w:r w:rsidRPr="00A70B57">
              <w:t>N° Processo de compra EAF</w:t>
            </w:r>
          </w:p>
        </w:tc>
        <w:tc>
          <w:tcPr>
            <w:tcW w:w="5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680CF" w14:textId="1319A058" w:rsidR="00252D93" w:rsidRPr="00A70B57" w:rsidRDefault="00252D93" w:rsidP="007E02CD">
            <w:pPr>
              <w:spacing w:before="120"/>
              <w:jc w:val="both"/>
            </w:pPr>
            <w:r w:rsidRPr="00A70B57">
              <w:t>2</w:t>
            </w:r>
            <w:r w:rsidR="00C323AE" w:rsidRPr="00A70B57">
              <w:t>4</w:t>
            </w:r>
            <w:r w:rsidRPr="00A70B57">
              <w:t>_0</w:t>
            </w:r>
            <w:r w:rsidR="00C323AE" w:rsidRPr="00A70B57">
              <w:t>30</w:t>
            </w:r>
          </w:p>
        </w:tc>
      </w:tr>
      <w:tr w:rsidR="00252D93" w:rsidRPr="00A70B57" w14:paraId="4F48E923" w14:textId="77777777" w:rsidTr="009D6AAA">
        <w:tc>
          <w:tcPr>
            <w:tcW w:w="4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85E5D6" w14:textId="77777777" w:rsidR="00252D93" w:rsidRPr="00A70B57" w:rsidRDefault="00252D93" w:rsidP="007E02CD">
            <w:pPr>
              <w:spacing w:before="120"/>
              <w:jc w:val="both"/>
            </w:pPr>
            <w:r w:rsidRPr="00A70B57">
              <w:t>CNPJ do fornecedor</w:t>
            </w:r>
          </w:p>
        </w:tc>
        <w:tc>
          <w:tcPr>
            <w:tcW w:w="5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F219A" w14:textId="77777777" w:rsidR="00252D93" w:rsidRPr="00A70B57" w:rsidRDefault="00252D93" w:rsidP="007E02CD">
            <w:pPr>
              <w:spacing w:before="120"/>
              <w:jc w:val="both"/>
            </w:pPr>
            <w:r w:rsidRPr="00A70B57">
              <w:t> </w:t>
            </w:r>
          </w:p>
        </w:tc>
      </w:tr>
      <w:tr w:rsidR="00252D93" w:rsidRPr="00A70B57" w14:paraId="0122F512" w14:textId="77777777" w:rsidTr="009D6AAA">
        <w:tc>
          <w:tcPr>
            <w:tcW w:w="4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24B58A" w14:textId="77777777" w:rsidR="00252D93" w:rsidRPr="00A70B57" w:rsidRDefault="00252D93" w:rsidP="007E02CD">
            <w:pPr>
              <w:spacing w:before="120"/>
              <w:jc w:val="both"/>
            </w:pPr>
            <w:r w:rsidRPr="00A70B57">
              <w:t>Razão Social do Fornecedor</w:t>
            </w:r>
          </w:p>
        </w:tc>
        <w:tc>
          <w:tcPr>
            <w:tcW w:w="5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53019" w14:textId="77777777" w:rsidR="00252D93" w:rsidRPr="00A70B57" w:rsidRDefault="00252D93" w:rsidP="007E02CD">
            <w:pPr>
              <w:spacing w:before="120"/>
              <w:jc w:val="both"/>
            </w:pPr>
            <w:r w:rsidRPr="00A70B57">
              <w:t> </w:t>
            </w:r>
          </w:p>
        </w:tc>
      </w:tr>
      <w:tr w:rsidR="00252D93" w:rsidRPr="00A70B57" w14:paraId="3B59CDFA" w14:textId="77777777" w:rsidTr="009D6AAA">
        <w:tc>
          <w:tcPr>
            <w:tcW w:w="44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2059AE" w14:textId="77777777" w:rsidR="00252D93" w:rsidRPr="00A70B57" w:rsidRDefault="00252D93" w:rsidP="007E02CD">
            <w:pPr>
              <w:spacing w:before="120"/>
              <w:jc w:val="both"/>
            </w:pPr>
            <w:r w:rsidRPr="00A70B57">
              <w:t>Contato responsável: Nome, Telefone e Email</w:t>
            </w:r>
          </w:p>
        </w:tc>
        <w:tc>
          <w:tcPr>
            <w:tcW w:w="527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D2D26" w14:textId="77777777" w:rsidR="00252D93" w:rsidRPr="00A70B57" w:rsidRDefault="00252D93" w:rsidP="007E02CD">
            <w:pPr>
              <w:spacing w:before="120"/>
              <w:jc w:val="both"/>
            </w:pPr>
            <w:r w:rsidRPr="00A70B57">
              <w:t> </w:t>
            </w:r>
          </w:p>
        </w:tc>
      </w:tr>
      <w:tr w:rsidR="00252D93" w:rsidRPr="00A70B57" w14:paraId="43E3457F" w14:textId="77777777" w:rsidTr="009D6AAA">
        <w:tc>
          <w:tcPr>
            <w:tcW w:w="44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FD6BB" w14:textId="77777777" w:rsidR="00252D93" w:rsidRPr="00A70B57" w:rsidRDefault="00252D93" w:rsidP="007E02CD">
            <w:pPr>
              <w:spacing w:before="120"/>
              <w:jc w:val="both"/>
            </w:pPr>
            <w:r w:rsidRPr="00A70B57">
              <w:t>Marca e Modelo</w:t>
            </w:r>
          </w:p>
        </w:tc>
        <w:tc>
          <w:tcPr>
            <w:tcW w:w="52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DC389" w14:textId="77777777" w:rsidR="00252D93" w:rsidRPr="00A70B57" w:rsidRDefault="00252D93" w:rsidP="007E02CD">
            <w:pPr>
              <w:spacing w:before="120"/>
              <w:jc w:val="both"/>
            </w:pPr>
          </w:p>
        </w:tc>
      </w:tr>
    </w:tbl>
    <w:p w14:paraId="285F4EE3" w14:textId="77777777" w:rsidR="00252D93" w:rsidRPr="00A70B57" w:rsidRDefault="00252D93" w:rsidP="007E02CD">
      <w:pPr>
        <w:spacing w:before="120"/>
        <w:jc w:val="both"/>
      </w:pPr>
    </w:p>
    <w:p w14:paraId="52A524B7" w14:textId="77777777" w:rsidR="00C323AE" w:rsidRPr="00A70B57" w:rsidRDefault="00C323AE" w:rsidP="007E02CD">
      <w:pPr>
        <w:spacing w:before="120"/>
        <w:jc w:val="both"/>
      </w:pPr>
      <w:r w:rsidRPr="00A70B57">
        <w:t>Caso haja alguma dúvida se o equipamento já foi aprovado, favor enviar e-mail para a área técnica (</w:t>
      </w:r>
      <w:hyperlink r:id="rId20" w:history="1">
        <w:r w:rsidRPr="00A70B57">
          <w:t>edio.gomes@eaf.org.br</w:t>
        </w:r>
      </w:hyperlink>
      <w:r w:rsidRPr="00A70B57">
        <w:t xml:space="preserve">; </w:t>
      </w:r>
      <w:hyperlink r:id="rId21" w:history="1">
        <w:r w:rsidRPr="00A70B57">
          <w:t>felipe.souza@eaf.org.br</w:t>
        </w:r>
      </w:hyperlink>
      <w:r w:rsidRPr="00A70B57">
        <w:t xml:space="preserve">; </w:t>
      </w:r>
      <w:hyperlink r:id="rId22" w:history="1">
        <w:r w:rsidRPr="00A70B57">
          <w:t>bruna.nascimento@eaf.org.br</w:t>
        </w:r>
      </w:hyperlink>
      <w:r w:rsidRPr="00A70B57">
        <w:t>) para que possamos verificar se o seu equipamento já foi testado e aprovado.</w:t>
      </w:r>
    </w:p>
    <w:p w14:paraId="6ED87257" w14:textId="77777777" w:rsidR="00B108BF" w:rsidRPr="00D35C77" w:rsidRDefault="00B108BF" w:rsidP="007E02CD">
      <w:pPr>
        <w:spacing w:before="120"/>
        <w:jc w:val="both"/>
      </w:pPr>
    </w:p>
    <w:p w14:paraId="50510E05" w14:textId="40F6938F" w:rsidR="0080488C" w:rsidRDefault="0080488C" w:rsidP="007E02CD">
      <w:pPr>
        <w:pStyle w:val="Sumrio1"/>
        <w:spacing w:before="120" w:line="240" w:lineRule="auto"/>
      </w:pPr>
      <w:r w:rsidRPr="00793550">
        <w:t>CONDIÇÕES DE FATURAMENTO / PAGAMENTO</w:t>
      </w:r>
    </w:p>
    <w:p w14:paraId="664D3C3D" w14:textId="77777777" w:rsidR="00793550" w:rsidRPr="00A70B57" w:rsidRDefault="00793550" w:rsidP="00A70B57">
      <w:pPr>
        <w:spacing w:before="120" w:line="276" w:lineRule="auto"/>
        <w:jc w:val="both"/>
      </w:pPr>
    </w:p>
    <w:p w14:paraId="546F9824" w14:textId="15A629C9" w:rsidR="007F7571" w:rsidRPr="00A70B57" w:rsidRDefault="0080488C" w:rsidP="00A70B57">
      <w:pPr>
        <w:pStyle w:val="PargrafodaLista"/>
        <w:numPr>
          <w:ilvl w:val="1"/>
          <w:numId w:val="10"/>
        </w:numPr>
        <w:spacing w:before="120" w:after="0" w:line="276" w:lineRule="auto"/>
        <w:ind w:left="357" w:hanging="357"/>
        <w:contextualSpacing w:val="0"/>
        <w:jc w:val="both"/>
        <w:rPr>
          <w:rFonts w:ascii="Times New Roman" w:hAnsi="Times New Roman"/>
          <w:snapToGrid w:val="0"/>
          <w:sz w:val="20"/>
          <w:szCs w:val="20"/>
        </w:rPr>
      </w:pPr>
      <w:r w:rsidRPr="00A70B57">
        <w:rPr>
          <w:rFonts w:ascii="Times New Roman" w:hAnsi="Times New Roman"/>
          <w:snapToGrid w:val="0"/>
          <w:sz w:val="20"/>
          <w:szCs w:val="20"/>
        </w:rPr>
        <w:t xml:space="preserve">Os serviços prestados serão remunerados </w:t>
      </w:r>
      <w:r w:rsidR="001340E5" w:rsidRPr="00A70B57">
        <w:rPr>
          <w:rFonts w:ascii="Times New Roman" w:hAnsi="Times New Roman"/>
          <w:snapToGrid w:val="0"/>
          <w:sz w:val="20"/>
          <w:szCs w:val="20"/>
        </w:rPr>
        <w:t xml:space="preserve">em </w:t>
      </w:r>
      <w:r w:rsidR="001340E5" w:rsidRPr="00A70B57">
        <w:rPr>
          <w:rFonts w:ascii="Times New Roman" w:hAnsi="Times New Roman"/>
          <w:b/>
          <w:bCs/>
          <w:snapToGrid w:val="0"/>
          <w:sz w:val="20"/>
          <w:szCs w:val="20"/>
          <w:u w:val="single"/>
        </w:rPr>
        <w:t>60</w:t>
      </w:r>
      <w:r w:rsidRPr="00A70B57">
        <w:rPr>
          <w:rFonts w:ascii="Times New Roman" w:hAnsi="Times New Roman"/>
          <w:b/>
          <w:bCs/>
          <w:snapToGrid w:val="0"/>
          <w:sz w:val="20"/>
          <w:szCs w:val="20"/>
          <w:u w:val="single"/>
        </w:rPr>
        <w:t xml:space="preserve"> (</w:t>
      </w:r>
      <w:r w:rsidR="00E573D9" w:rsidRPr="00A70B57">
        <w:rPr>
          <w:rFonts w:ascii="Times New Roman" w:hAnsi="Times New Roman"/>
          <w:b/>
          <w:bCs/>
          <w:snapToGrid w:val="0"/>
          <w:sz w:val="20"/>
          <w:szCs w:val="20"/>
          <w:u w:val="single"/>
        </w:rPr>
        <w:t>sessenta</w:t>
      </w:r>
      <w:r w:rsidRPr="00A70B57">
        <w:rPr>
          <w:rFonts w:ascii="Times New Roman" w:hAnsi="Times New Roman"/>
          <w:b/>
          <w:bCs/>
          <w:snapToGrid w:val="0"/>
          <w:sz w:val="20"/>
          <w:szCs w:val="20"/>
          <w:u w:val="single"/>
        </w:rPr>
        <w:t xml:space="preserve">) dias após </w:t>
      </w:r>
      <w:r w:rsidR="00E96AC5" w:rsidRPr="00A70B57">
        <w:rPr>
          <w:rFonts w:ascii="Times New Roman" w:hAnsi="Times New Roman"/>
          <w:b/>
          <w:bCs/>
          <w:snapToGrid w:val="0"/>
          <w:sz w:val="20"/>
          <w:szCs w:val="20"/>
          <w:u w:val="single"/>
        </w:rPr>
        <w:t xml:space="preserve">o recebimento </w:t>
      </w:r>
      <w:r w:rsidRPr="00A70B57">
        <w:rPr>
          <w:rFonts w:ascii="Times New Roman" w:hAnsi="Times New Roman"/>
          <w:b/>
          <w:bCs/>
          <w:snapToGrid w:val="0"/>
          <w:sz w:val="20"/>
          <w:szCs w:val="20"/>
          <w:u w:val="single"/>
        </w:rPr>
        <w:t>da nota fiscal</w:t>
      </w:r>
      <w:r w:rsidRPr="00A70B57">
        <w:rPr>
          <w:rFonts w:ascii="Times New Roman" w:hAnsi="Times New Roman"/>
          <w:snapToGrid w:val="0"/>
          <w:sz w:val="20"/>
          <w:szCs w:val="20"/>
        </w:rPr>
        <w:t>, conforme o contrato</w:t>
      </w:r>
    </w:p>
    <w:p w14:paraId="6D6BF270" w14:textId="71056B00" w:rsidR="007F7571" w:rsidRPr="00A70B57" w:rsidRDefault="00E96AC5" w:rsidP="00A70B57">
      <w:pPr>
        <w:pStyle w:val="PargrafodaLista"/>
        <w:numPr>
          <w:ilvl w:val="1"/>
          <w:numId w:val="10"/>
        </w:numPr>
        <w:spacing w:before="120" w:after="0" w:line="276" w:lineRule="auto"/>
        <w:ind w:left="357" w:hanging="357"/>
        <w:contextualSpacing w:val="0"/>
        <w:jc w:val="both"/>
        <w:rPr>
          <w:rFonts w:ascii="Times New Roman" w:hAnsi="Times New Roman"/>
          <w:snapToGrid w:val="0"/>
          <w:sz w:val="20"/>
          <w:szCs w:val="20"/>
        </w:rPr>
      </w:pPr>
      <w:r w:rsidRPr="00A70B57">
        <w:rPr>
          <w:rFonts w:ascii="Times New Roman" w:hAnsi="Times New Roman"/>
          <w:sz w:val="20"/>
          <w:szCs w:val="20"/>
        </w:rPr>
        <w:t xml:space="preserve">Os preços apresentados deverão incluir todas as despesas diretas e indiretas, inclusive os tributos, taxas, encargos sociais, trabalhistas e previdenciários, e quaisquer outros custos e despesas incidentes sobre a prestação do serviço, em conformidade com o que dispõe a legislação brasileira. </w:t>
      </w:r>
    </w:p>
    <w:p w14:paraId="24778072" w14:textId="28F82213" w:rsidR="007F7571" w:rsidRPr="00A70B57" w:rsidRDefault="00E96AC5" w:rsidP="00A70B57">
      <w:pPr>
        <w:pStyle w:val="PargrafodaLista"/>
        <w:numPr>
          <w:ilvl w:val="1"/>
          <w:numId w:val="10"/>
        </w:numPr>
        <w:spacing w:before="120" w:after="0" w:line="276" w:lineRule="auto"/>
        <w:ind w:left="357" w:hanging="357"/>
        <w:contextualSpacing w:val="0"/>
        <w:jc w:val="both"/>
        <w:rPr>
          <w:rFonts w:ascii="Times New Roman" w:hAnsi="Times New Roman"/>
          <w:snapToGrid w:val="0"/>
          <w:sz w:val="20"/>
          <w:szCs w:val="20"/>
        </w:rPr>
      </w:pPr>
      <w:r w:rsidRPr="00A70B57">
        <w:rPr>
          <w:rFonts w:ascii="Times New Roman" w:hAnsi="Times New Roman"/>
          <w:sz w:val="20"/>
          <w:szCs w:val="20"/>
        </w:rPr>
        <w:t>A emissão da Nota Fiscal /Nota de Débito é condicionada à validação do Gestor do contrato na EAF. Nenhuma Nota Fiscal/Fatura poderá ser paga sem autorização do Gestor do Contrato.</w:t>
      </w:r>
      <w:bookmarkStart w:id="7" w:name="OLE_LINK61"/>
    </w:p>
    <w:p w14:paraId="1C13E3E9" w14:textId="3BDA257B" w:rsidR="007F7571" w:rsidRPr="00A70B57" w:rsidRDefault="004C2EE1" w:rsidP="00A70B57">
      <w:pPr>
        <w:pStyle w:val="PargrafodaLista"/>
        <w:numPr>
          <w:ilvl w:val="1"/>
          <w:numId w:val="10"/>
        </w:numPr>
        <w:spacing w:before="120" w:after="0" w:line="276" w:lineRule="auto"/>
        <w:ind w:left="357" w:hanging="357"/>
        <w:contextualSpacing w:val="0"/>
        <w:jc w:val="both"/>
        <w:rPr>
          <w:rFonts w:ascii="Times New Roman" w:hAnsi="Times New Roman"/>
          <w:snapToGrid w:val="0"/>
          <w:sz w:val="20"/>
          <w:szCs w:val="20"/>
        </w:rPr>
      </w:pPr>
      <w:r w:rsidRPr="00A70B57">
        <w:rPr>
          <w:rFonts w:ascii="Times New Roman" w:hAnsi="Times New Roman"/>
          <w:sz w:val="20"/>
          <w:szCs w:val="20"/>
        </w:rPr>
        <w:t>Os faturamentos a serem realizados pela PROPONENTE à EAF deverão ser baseados no efetivamente realizado, bem como deverão ser executados frente aos preços adjudicados durante o processo de compra, e deverão conter o número do processo de compra informado na minuta do contrato.</w:t>
      </w:r>
      <w:bookmarkEnd w:id="7"/>
    </w:p>
    <w:p w14:paraId="25A73D90" w14:textId="0E421C2E" w:rsidR="00AF78C0" w:rsidRPr="00A70B57" w:rsidRDefault="004C2EE1" w:rsidP="00A70B57">
      <w:pPr>
        <w:pStyle w:val="PargrafodaLista"/>
        <w:numPr>
          <w:ilvl w:val="1"/>
          <w:numId w:val="10"/>
        </w:numPr>
        <w:spacing w:before="120" w:after="0" w:line="276" w:lineRule="auto"/>
        <w:ind w:left="357" w:hanging="357"/>
        <w:contextualSpacing w:val="0"/>
        <w:jc w:val="both"/>
        <w:rPr>
          <w:rFonts w:ascii="Times New Roman" w:hAnsi="Times New Roman"/>
          <w:snapToGrid w:val="0"/>
          <w:sz w:val="20"/>
          <w:szCs w:val="20"/>
        </w:rPr>
      </w:pPr>
      <w:r w:rsidRPr="00A70B57">
        <w:rPr>
          <w:rFonts w:ascii="Times New Roman" w:hAnsi="Times New Roman"/>
          <w:sz w:val="20"/>
          <w:szCs w:val="20"/>
        </w:rPr>
        <w:t xml:space="preserve">O pagamento será feito exclusivamente mediante transferência bancária na conta corrente de titularidade da Proponente/Contratada, informada previamente. Em caso de alteração da conta corrente, a Contratada deverá comunicar, por escrito, à EAF/Contratante, com antecedência mínima de 10 (dez) dias corridos, os dados completos da nova conta corrente (banco, agência e número da conta), sob pena de aceitação do pagamento efetuado na conta anteriormente indicada. Caso a </w:t>
      </w:r>
      <w:proofErr w:type="gramStart"/>
      <w:r w:rsidRPr="00A70B57">
        <w:rPr>
          <w:rFonts w:ascii="Times New Roman" w:hAnsi="Times New Roman"/>
          <w:sz w:val="20"/>
          <w:szCs w:val="20"/>
        </w:rPr>
        <w:t>conta</w:t>
      </w:r>
      <w:proofErr w:type="gramEnd"/>
      <w:r w:rsidRPr="00A70B57">
        <w:rPr>
          <w:rFonts w:ascii="Times New Roman" w:hAnsi="Times New Roman"/>
          <w:sz w:val="20"/>
          <w:szCs w:val="20"/>
        </w:rPr>
        <w:t xml:space="preserve"> corrente anteriormente indicada esteja inativa e a Proponente/Contratada não houver informado os dados da nova, a EAF/Contratante deverá reter o pagamento até que seja regularizada a comunicação, sem qualquer ônus ou penalidade. O comprovante da operação bancária configurará, para todos os efeitos legais, prova inequívoca do cumprimento da obrigação de pagamento da Contratante.</w:t>
      </w:r>
    </w:p>
    <w:p w14:paraId="01F89041" w14:textId="37D11958" w:rsidR="00B706ED" w:rsidRPr="00A70B57" w:rsidRDefault="00B706ED" w:rsidP="00A70B57">
      <w:pPr>
        <w:spacing w:after="160" w:line="276" w:lineRule="auto"/>
        <w:rPr>
          <w:bCs/>
          <w:color w:val="000000"/>
        </w:rPr>
      </w:pPr>
      <w:r w:rsidRPr="00A70B57">
        <w:rPr>
          <w:bCs/>
          <w:color w:val="000000"/>
        </w:rPr>
        <w:br w:type="page"/>
      </w:r>
    </w:p>
    <w:p w14:paraId="443DFB44" w14:textId="266BDCDB" w:rsidR="00E96AC5" w:rsidRDefault="00E96AC5" w:rsidP="007E02CD">
      <w:pPr>
        <w:pStyle w:val="Sumrio1"/>
        <w:spacing w:before="120" w:line="240" w:lineRule="auto"/>
      </w:pPr>
      <w:r w:rsidRPr="00793550">
        <w:lastRenderedPageBreak/>
        <w:t>CONTR</w:t>
      </w:r>
      <w:r w:rsidR="00443878" w:rsidRPr="00793550">
        <w:t>A</w:t>
      </w:r>
      <w:r w:rsidRPr="00793550">
        <w:t>TO</w:t>
      </w:r>
    </w:p>
    <w:p w14:paraId="4F02E107" w14:textId="77777777" w:rsidR="00793550" w:rsidRPr="00793550" w:rsidRDefault="00793550" w:rsidP="007E02CD">
      <w:pPr>
        <w:spacing w:before="120"/>
        <w:jc w:val="both"/>
      </w:pPr>
    </w:p>
    <w:p w14:paraId="364A8A82" w14:textId="06B638F3" w:rsidR="00075C68" w:rsidRPr="00A70B57" w:rsidRDefault="00E96AC5" w:rsidP="00A70B57">
      <w:pPr>
        <w:pStyle w:val="PargrafodaLista"/>
        <w:numPr>
          <w:ilvl w:val="1"/>
          <w:numId w:val="10"/>
        </w:numPr>
        <w:spacing w:before="120" w:after="0" w:line="276" w:lineRule="auto"/>
        <w:ind w:left="357" w:hanging="357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A70B57">
        <w:rPr>
          <w:rFonts w:ascii="Times New Roman" w:hAnsi="Times New Roman"/>
          <w:sz w:val="20"/>
          <w:szCs w:val="20"/>
        </w:rPr>
        <w:t>Minuta contrato: A minuta do contrato acompanha a presente RFP e deverá ser observada pelo(a) PROPONENTE.</w:t>
      </w:r>
      <w:r w:rsidR="00BB3D45" w:rsidRPr="00A70B57">
        <w:rPr>
          <w:rFonts w:ascii="Times New Roman" w:hAnsi="Times New Roman"/>
          <w:sz w:val="20"/>
          <w:szCs w:val="20"/>
        </w:rPr>
        <w:t xml:space="preserve"> </w:t>
      </w:r>
      <w:r w:rsidR="002E045C" w:rsidRPr="00A70B57">
        <w:rPr>
          <w:rFonts w:ascii="Times New Roman" w:hAnsi="Times New Roman"/>
          <w:sz w:val="20"/>
          <w:szCs w:val="20"/>
        </w:rPr>
        <w:t>A</w:t>
      </w:r>
      <w:r w:rsidRPr="00A70B57">
        <w:rPr>
          <w:rFonts w:ascii="Times New Roman" w:hAnsi="Times New Roman"/>
          <w:sz w:val="20"/>
          <w:szCs w:val="20"/>
        </w:rPr>
        <w:t xml:space="preserve"> PROPONENTE deverá estar de acordo </w:t>
      </w:r>
      <w:r w:rsidR="00976ED1" w:rsidRPr="00A70B57">
        <w:rPr>
          <w:rFonts w:ascii="Times New Roman" w:hAnsi="Times New Roman"/>
          <w:b/>
          <w:bCs/>
          <w:sz w:val="20"/>
          <w:szCs w:val="20"/>
        </w:rPr>
        <w:t xml:space="preserve">com </w:t>
      </w:r>
      <w:r w:rsidRPr="00A70B57">
        <w:rPr>
          <w:rFonts w:ascii="Times New Roman" w:hAnsi="Times New Roman"/>
          <w:b/>
          <w:bCs/>
          <w:sz w:val="20"/>
          <w:szCs w:val="20"/>
        </w:rPr>
        <w:t>todo o seu teor</w:t>
      </w:r>
      <w:r w:rsidR="008A2326" w:rsidRPr="00A70B57">
        <w:rPr>
          <w:rFonts w:ascii="Times New Roman" w:hAnsi="Times New Roman"/>
          <w:sz w:val="20"/>
          <w:szCs w:val="20"/>
        </w:rPr>
        <w:t xml:space="preserve"> antes de apresentar proposta. </w:t>
      </w:r>
    </w:p>
    <w:p w14:paraId="06D0AA84" w14:textId="0BE8F5FA" w:rsidR="00134D75" w:rsidRPr="00A70B57" w:rsidRDefault="008A2326" w:rsidP="00A70B57">
      <w:pPr>
        <w:pStyle w:val="PargrafodaLista"/>
        <w:numPr>
          <w:ilvl w:val="2"/>
          <w:numId w:val="10"/>
        </w:numPr>
        <w:spacing w:before="120" w:after="0" w:line="276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A70B57">
        <w:rPr>
          <w:rFonts w:ascii="Times New Roman" w:hAnsi="Times New Roman"/>
          <w:sz w:val="20"/>
          <w:szCs w:val="20"/>
        </w:rPr>
        <w:t xml:space="preserve">Pedimos atenção especial às cláusulas de </w:t>
      </w:r>
      <w:r w:rsidRPr="00A70B57">
        <w:rPr>
          <w:rFonts w:ascii="Times New Roman" w:hAnsi="Times New Roman"/>
          <w:b/>
          <w:bCs/>
          <w:sz w:val="20"/>
          <w:szCs w:val="20"/>
        </w:rPr>
        <w:t>PAGAMENTO</w:t>
      </w:r>
      <w:r w:rsidRPr="00A70B57">
        <w:rPr>
          <w:rFonts w:ascii="Times New Roman" w:hAnsi="Times New Roman"/>
          <w:sz w:val="20"/>
          <w:szCs w:val="20"/>
        </w:rPr>
        <w:t xml:space="preserve"> </w:t>
      </w:r>
      <w:r w:rsidR="00B706ED" w:rsidRPr="00A70B57">
        <w:rPr>
          <w:rFonts w:ascii="Times New Roman" w:hAnsi="Times New Roman"/>
          <w:sz w:val="20"/>
          <w:szCs w:val="20"/>
        </w:rPr>
        <w:t>(cláusula</w:t>
      </w:r>
      <w:r w:rsidRPr="00A70B57">
        <w:rPr>
          <w:rFonts w:ascii="Times New Roman" w:hAnsi="Times New Roman"/>
          <w:sz w:val="20"/>
          <w:szCs w:val="20"/>
        </w:rPr>
        <w:t xml:space="preserve"> </w:t>
      </w:r>
      <w:r w:rsidR="005449EE" w:rsidRPr="00A70B57">
        <w:rPr>
          <w:rFonts w:ascii="Times New Roman" w:hAnsi="Times New Roman"/>
          <w:sz w:val="20"/>
          <w:szCs w:val="20"/>
        </w:rPr>
        <w:t xml:space="preserve">2) e </w:t>
      </w:r>
      <w:r w:rsidR="005449EE" w:rsidRPr="00A70B57">
        <w:rPr>
          <w:rFonts w:ascii="Times New Roman" w:hAnsi="Times New Roman"/>
          <w:b/>
          <w:bCs/>
          <w:sz w:val="20"/>
          <w:szCs w:val="20"/>
        </w:rPr>
        <w:t>GARANTIA</w:t>
      </w:r>
      <w:r w:rsidR="005449EE" w:rsidRPr="00A70B57">
        <w:rPr>
          <w:rFonts w:ascii="Times New Roman" w:hAnsi="Times New Roman"/>
          <w:sz w:val="20"/>
          <w:szCs w:val="20"/>
        </w:rPr>
        <w:t xml:space="preserve"> (cláusula 8).</w:t>
      </w:r>
    </w:p>
    <w:p w14:paraId="05768738" w14:textId="6B38F7B7" w:rsidR="00134D75" w:rsidRPr="00A70B57" w:rsidRDefault="00E96AC5" w:rsidP="00A70B57">
      <w:pPr>
        <w:pStyle w:val="PargrafodaLista"/>
        <w:numPr>
          <w:ilvl w:val="1"/>
          <w:numId w:val="10"/>
        </w:numPr>
        <w:spacing w:before="120" w:after="0" w:line="276" w:lineRule="auto"/>
        <w:ind w:left="357" w:hanging="357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A70B57">
        <w:rPr>
          <w:rFonts w:ascii="Times New Roman" w:hAnsi="Times New Roman"/>
          <w:b/>
          <w:bCs/>
          <w:sz w:val="20"/>
          <w:szCs w:val="20"/>
        </w:rPr>
        <w:t>Eventuais dúvidas e/ou solicitações de alterações/adequações da minuta em questão devem ser encaminhadas juntamente com a proposta técnica</w:t>
      </w:r>
      <w:r w:rsidR="005449EE" w:rsidRPr="00A70B57">
        <w:rPr>
          <w:rFonts w:ascii="Times New Roman" w:hAnsi="Times New Roman"/>
          <w:sz w:val="20"/>
          <w:szCs w:val="20"/>
        </w:rPr>
        <w:t xml:space="preserve"> </w:t>
      </w:r>
      <w:r w:rsidR="005449EE" w:rsidRPr="00A70B57">
        <w:rPr>
          <w:rFonts w:ascii="Times New Roman" w:hAnsi="Times New Roman"/>
          <w:b/>
          <w:bCs/>
          <w:sz w:val="20"/>
          <w:szCs w:val="20"/>
        </w:rPr>
        <w:t>e comercial</w:t>
      </w:r>
      <w:r w:rsidR="005449EE" w:rsidRPr="00A70B57">
        <w:rPr>
          <w:rFonts w:ascii="Times New Roman" w:hAnsi="Times New Roman"/>
          <w:sz w:val="20"/>
          <w:szCs w:val="20"/>
        </w:rPr>
        <w:t>.</w:t>
      </w:r>
      <w:r w:rsidRPr="00A70B57">
        <w:rPr>
          <w:rFonts w:ascii="Times New Roman" w:hAnsi="Times New Roman"/>
          <w:sz w:val="20"/>
          <w:szCs w:val="20"/>
        </w:rPr>
        <w:t xml:space="preserve"> Caso contrário entender-se-á que o Propo</w:t>
      </w:r>
      <w:r w:rsidR="005449EE" w:rsidRPr="00A70B57">
        <w:rPr>
          <w:rFonts w:ascii="Times New Roman" w:hAnsi="Times New Roman"/>
          <w:sz w:val="20"/>
          <w:szCs w:val="20"/>
        </w:rPr>
        <w:t>n</w:t>
      </w:r>
      <w:r w:rsidRPr="00A70B57">
        <w:rPr>
          <w:rFonts w:ascii="Times New Roman" w:hAnsi="Times New Roman"/>
          <w:sz w:val="20"/>
          <w:szCs w:val="20"/>
        </w:rPr>
        <w:t>ente concorda com todos os termos e condições da minuta contratual apresentada.</w:t>
      </w:r>
    </w:p>
    <w:p w14:paraId="327F421D" w14:textId="6416F199" w:rsidR="00134D75" w:rsidRPr="00A70B57" w:rsidRDefault="00E96AC5" w:rsidP="00A70B57">
      <w:pPr>
        <w:pStyle w:val="PargrafodaLista"/>
        <w:numPr>
          <w:ilvl w:val="1"/>
          <w:numId w:val="10"/>
        </w:numPr>
        <w:spacing w:before="120" w:after="0" w:line="276" w:lineRule="auto"/>
        <w:ind w:left="357" w:hanging="357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A70B57">
        <w:rPr>
          <w:rFonts w:ascii="Times New Roman" w:hAnsi="Times New Roman"/>
          <w:sz w:val="20"/>
          <w:szCs w:val="20"/>
        </w:rPr>
        <w:t xml:space="preserve"> O envio de Proposta técnica e/ou comercial, sem qualquer ressalva em relação ao teor da minuta padrão da EAF, configurará aceite total e irrestrito aos seus termos</w:t>
      </w:r>
      <w:r w:rsidR="007E15D2" w:rsidRPr="00A70B57">
        <w:rPr>
          <w:rFonts w:ascii="Times New Roman" w:hAnsi="Times New Roman"/>
          <w:sz w:val="20"/>
          <w:szCs w:val="20"/>
        </w:rPr>
        <w:t xml:space="preserve">, </w:t>
      </w:r>
      <w:r w:rsidR="007E15D2" w:rsidRPr="00A70B57">
        <w:rPr>
          <w:rFonts w:ascii="Times New Roman" w:hAnsi="Times New Roman"/>
          <w:b/>
          <w:bCs/>
          <w:sz w:val="20"/>
          <w:szCs w:val="20"/>
        </w:rPr>
        <w:t>não cabendo qualquer alteração posterior, salvo em razão de necessidades da EAF.</w:t>
      </w:r>
    </w:p>
    <w:p w14:paraId="600F5160" w14:textId="04020F96" w:rsidR="00E859B5" w:rsidRPr="00A70B57" w:rsidRDefault="00E96AC5" w:rsidP="00A70B57">
      <w:pPr>
        <w:pStyle w:val="PargrafodaLista"/>
        <w:numPr>
          <w:ilvl w:val="1"/>
          <w:numId w:val="10"/>
        </w:numPr>
        <w:spacing w:before="120" w:after="0" w:line="276" w:lineRule="auto"/>
        <w:ind w:left="357" w:hanging="357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A70B57">
        <w:rPr>
          <w:rFonts w:ascii="Times New Roman" w:hAnsi="Times New Roman"/>
          <w:sz w:val="20"/>
          <w:szCs w:val="20"/>
        </w:rPr>
        <w:t>Língua: O contrato será redigido em português.</w:t>
      </w:r>
    </w:p>
    <w:p w14:paraId="25FEC4DF" w14:textId="108B1E26" w:rsidR="007D4E32" w:rsidRPr="00A70B57" w:rsidRDefault="00E96AC5" w:rsidP="00A70B57">
      <w:pPr>
        <w:pStyle w:val="PargrafodaLista"/>
        <w:numPr>
          <w:ilvl w:val="1"/>
          <w:numId w:val="10"/>
        </w:numPr>
        <w:spacing w:before="120" w:after="0" w:line="276" w:lineRule="auto"/>
        <w:ind w:left="357" w:hanging="357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A70B57">
        <w:rPr>
          <w:rFonts w:ascii="Times New Roman" w:hAnsi="Times New Roman"/>
          <w:sz w:val="20"/>
          <w:szCs w:val="20"/>
        </w:rPr>
        <w:t>Foro: O Foro será o da Comarca de São Paulo/SP, sendo regido e interpretado de acordo com as leis brasileiras.</w:t>
      </w:r>
    </w:p>
    <w:p w14:paraId="08E21B12" w14:textId="77777777" w:rsidR="00A71DFE" w:rsidRDefault="00E96AC5" w:rsidP="00A70B57">
      <w:pPr>
        <w:pStyle w:val="PargrafodaLista"/>
        <w:numPr>
          <w:ilvl w:val="1"/>
          <w:numId w:val="10"/>
        </w:numPr>
        <w:spacing w:before="120" w:after="0" w:line="276" w:lineRule="auto"/>
        <w:ind w:left="357" w:hanging="357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A70B57">
        <w:rPr>
          <w:rFonts w:ascii="Times New Roman" w:hAnsi="Times New Roman"/>
          <w:sz w:val="20"/>
          <w:szCs w:val="20"/>
        </w:rPr>
        <w:t xml:space="preserve">Assinatura: </w:t>
      </w:r>
      <w:r w:rsidRPr="00A70B57">
        <w:rPr>
          <w:rFonts w:ascii="Times New Roman" w:hAnsi="Times New Roman"/>
          <w:b/>
          <w:bCs/>
          <w:sz w:val="20"/>
          <w:szCs w:val="20"/>
        </w:rPr>
        <w:t>Referido contrato deverá ser assinado eletronicamente pelas partes antes do início da sua execução, sob pena de, a critério único e exclusivo da EAF, suspender os respectivos pagamentos</w:t>
      </w:r>
      <w:r w:rsidRPr="00A70B57">
        <w:rPr>
          <w:rFonts w:ascii="Times New Roman" w:hAnsi="Times New Roman"/>
          <w:sz w:val="20"/>
          <w:szCs w:val="20"/>
        </w:rPr>
        <w:t>.</w:t>
      </w:r>
    </w:p>
    <w:p w14:paraId="12817A0E" w14:textId="72E33B6F" w:rsidR="007D4E32" w:rsidRPr="00A70B57" w:rsidRDefault="00E96AC5" w:rsidP="00A70B57">
      <w:pPr>
        <w:pStyle w:val="PargrafodaLista"/>
        <w:numPr>
          <w:ilvl w:val="1"/>
          <w:numId w:val="10"/>
        </w:numPr>
        <w:spacing w:before="120" w:after="0" w:line="276" w:lineRule="auto"/>
        <w:ind w:left="357" w:hanging="357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A70B57">
        <w:rPr>
          <w:rFonts w:ascii="Times New Roman" w:hAnsi="Times New Roman"/>
          <w:sz w:val="20"/>
          <w:szCs w:val="20"/>
        </w:rPr>
        <w:t>Alterações escopo: As alterações ou inclusão de novos serviços não previstos nesse contrato ficarão condicionadas à aprovação prévia e expressa da EAF, mediante aditivo contratual assinado pelas partes.</w:t>
      </w:r>
    </w:p>
    <w:p w14:paraId="3E5B0C5D" w14:textId="1D5CCF74" w:rsidR="004478DD" w:rsidRPr="00A70B57" w:rsidRDefault="00E96AC5" w:rsidP="00A70B57">
      <w:pPr>
        <w:pStyle w:val="PargrafodaLista"/>
        <w:numPr>
          <w:ilvl w:val="1"/>
          <w:numId w:val="10"/>
        </w:numPr>
        <w:spacing w:before="120" w:after="0" w:line="276" w:lineRule="auto"/>
        <w:ind w:left="357" w:hanging="357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A70B57">
        <w:rPr>
          <w:rFonts w:ascii="Times New Roman" w:hAnsi="Times New Roman"/>
          <w:sz w:val="20"/>
          <w:szCs w:val="20"/>
        </w:rPr>
        <w:t>Rescisão: Entre outras hipóteses previstas contratualmente, o contrato poderá ser rescindido, a qualquer tempo, pela EAF, mediante comunicação escrita, com antecedência de 30 (trinta) dias, sem que tal fato implique obrigação de multa e/ou indenização de nenhuma espécie da EAF à Contratada.</w:t>
      </w:r>
    </w:p>
    <w:p w14:paraId="4A015D53" w14:textId="4DA03175" w:rsidR="00F00032" w:rsidRPr="00A70B57" w:rsidRDefault="00E96AC5" w:rsidP="00A70B57">
      <w:pPr>
        <w:pStyle w:val="PargrafodaLista"/>
        <w:numPr>
          <w:ilvl w:val="1"/>
          <w:numId w:val="10"/>
        </w:numPr>
        <w:spacing w:before="120" w:after="0" w:line="276" w:lineRule="auto"/>
        <w:ind w:left="357" w:hanging="357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A70B57">
        <w:rPr>
          <w:rFonts w:ascii="Times New Roman" w:hAnsi="Times New Roman"/>
          <w:sz w:val="20"/>
          <w:szCs w:val="20"/>
        </w:rPr>
        <w:t>Cessão. Os direitos e obrigações da EAF estabelecidos no Contrato não poderão ser transferidos ou cedidos, na totalidade ou em parte, sem o prévio consentimento por escrito da EAF. Os direitos e obrigações da EAF estabelecidos neste Contrato poderão ser transferidos ou cedidos, na totalidade ou em parte, para suas controladas, controladoras ou coligadas, bem como para quem o Governo Federal eventualmente vier a atribuir</w:t>
      </w:r>
      <w:r w:rsidR="004C2EE1" w:rsidRPr="00A70B57">
        <w:rPr>
          <w:rFonts w:ascii="Times New Roman" w:hAnsi="Times New Roman"/>
          <w:sz w:val="20"/>
          <w:szCs w:val="20"/>
        </w:rPr>
        <w:t xml:space="preserve"> a operação do Projeto sob responsabilidade da EAF</w:t>
      </w:r>
      <w:r w:rsidRPr="00A70B57">
        <w:rPr>
          <w:rFonts w:ascii="Times New Roman" w:hAnsi="Times New Roman"/>
          <w:sz w:val="20"/>
          <w:szCs w:val="20"/>
        </w:rPr>
        <w:t>.</w:t>
      </w:r>
    </w:p>
    <w:p w14:paraId="7E4AD124" w14:textId="460C283C" w:rsidR="004478DD" w:rsidRPr="00A70B57" w:rsidRDefault="00E96AC5" w:rsidP="00A70B57">
      <w:pPr>
        <w:pStyle w:val="PargrafodaLista"/>
        <w:numPr>
          <w:ilvl w:val="1"/>
          <w:numId w:val="10"/>
        </w:numPr>
        <w:spacing w:before="120" w:after="0" w:line="276" w:lineRule="auto"/>
        <w:ind w:left="357" w:hanging="357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A70B57">
        <w:rPr>
          <w:rFonts w:ascii="Times New Roman" w:hAnsi="Times New Roman"/>
          <w:sz w:val="20"/>
          <w:szCs w:val="20"/>
        </w:rPr>
        <w:t xml:space="preserve">Seguro: </w:t>
      </w:r>
      <w:r w:rsidRPr="00A70B57">
        <w:rPr>
          <w:rFonts w:ascii="Times New Roman" w:hAnsi="Times New Roman"/>
          <w:w w:val="0"/>
          <w:sz w:val="20"/>
          <w:szCs w:val="20"/>
        </w:rPr>
        <w:t xml:space="preserve">A Proponente deverá providenciar, nos termos da minuta contratual, seguros obrigatórios por lei, incluindo o seguro de acidentes de trabalho e </w:t>
      </w:r>
      <w:r w:rsidR="00894D83" w:rsidRPr="00A70B57">
        <w:rPr>
          <w:rFonts w:ascii="Times New Roman" w:hAnsi="Times New Roman"/>
          <w:w w:val="0"/>
          <w:sz w:val="20"/>
          <w:szCs w:val="20"/>
        </w:rPr>
        <w:t>s</w:t>
      </w:r>
      <w:r w:rsidRPr="00A70B57">
        <w:rPr>
          <w:rFonts w:ascii="Times New Roman" w:hAnsi="Times New Roman"/>
          <w:w w:val="0"/>
          <w:sz w:val="20"/>
          <w:szCs w:val="20"/>
        </w:rPr>
        <w:t>eguro de vida e acidentes pessoais dos seus colaboradores envolvidos na execução da presente contratação.</w:t>
      </w:r>
    </w:p>
    <w:p w14:paraId="75F66408" w14:textId="5B177DBC" w:rsidR="00894D83" w:rsidRPr="00A71DFE" w:rsidRDefault="00894D83" w:rsidP="00A70B57">
      <w:pPr>
        <w:pStyle w:val="PargrafodaLista"/>
        <w:numPr>
          <w:ilvl w:val="1"/>
          <w:numId w:val="10"/>
        </w:numPr>
        <w:spacing w:before="120" w:after="0" w:line="276" w:lineRule="auto"/>
        <w:ind w:left="357" w:hanging="357"/>
        <w:contextualSpacing w:val="0"/>
        <w:jc w:val="both"/>
        <w:rPr>
          <w:rFonts w:ascii="Times New Roman" w:hAnsi="Times New Roman"/>
          <w:b/>
          <w:bCs/>
          <w:sz w:val="20"/>
          <w:szCs w:val="20"/>
        </w:rPr>
      </w:pPr>
      <w:r w:rsidRPr="00A70B57">
        <w:rPr>
          <w:rFonts w:ascii="Times New Roman" w:hAnsi="Times New Roman"/>
          <w:w w:val="0"/>
          <w:sz w:val="20"/>
          <w:szCs w:val="20"/>
        </w:rPr>
        <w:t xml:space="preserve">Vigência: </w:t>
      </w:r>
      <w:r w:rsidRPr="00A70B57">
        <w:rPr>
          <w:rFonts w:ascii="Times New Roman" w:hAnsi="Times New Roman"/>
          <w:sz w:val="20"/>
          <w:szCs w:val="20"/>
        </w:rPr>
        <w:t xml:space="preserve">A vigência contratual </w:t>
      </w:r>
      <w:r w:rsidR="00D82C18" w:rsidRPr="00A70B57">
        <w:rPr>
          <w:rFonts w:ascii="Times New Roman" w:hAnsi="Times New Roman"/>
          <w:sz w:val="20"/>
          <w:szCs w:val="20"/>
        </w:rPr>
        <w:t xml:space="preserve">é </w:t>
      </w:r>
      <w:r w:rsidRPr="00A70B57">
        <w:rPr>
          <w:rFonts w:ascii="Times New Roman" w:hAnsi="Times New Roman"/>
          <w:sz w:val="20"/>
          <w:szCs w:val="20"/>
        </w:rPr>
        <w:t xml:space="preserve">de </w:t>
      </w:r>
      <w:r w:rsidR="00D118EB" w:rsidRPr="00A70B57">
        <w:rPr>
          <w:rFonts w:ascii="Times New Roman" w:hAnsi="Times New Roman"/>
          <w:sz w:val="20"/>
          <w:szCs w:val="20"/>
        </w:rPr>
        <w:t xml:space="preserve">06 </w:t>
      </w:r>
      <w:r w:rsidR="00B26356" w:rsidRPr="00A70B57">
        <w:rPr>
          <w:rFonts w:ascii="Times New Roman" w:hAnsi="Times New Roman"/>
          <w:sz w:val="20"/>
          <w:szCs w:val="20"/>
        </w:rPr>
        <w:t>meses</w:t>
      </w:r>
      <w:r w:rsidRPr="00A70B57">
        <w:rPr>
          <w:rFonts w:ascii="Times New Roman" w:hAnsi="Times New Roman"/>
          <w:sz w:val="20"/>
          <w:szCs w:val="20"/>
        </w:rPr>
        <w:t>, com início a partir d</w:t>
      </w:r>
      <w:r w:rsidR="00A71DFE">
        <w:rPr>
          <w:rFonts w:ascii="Times New Roman" w:hAnsi="Times New Roman"/>
          <w:sz w:val="20"/>
          <w:szCs w:val="20"/>
        </w:rPr>
        <w:t xml:space="preserve">o </w:t>
      </w:r>
      <w:r w:rsidR="003B249E">
        <w:rPr>
          <w:rFonts w:ascii="Times New Roman" w:hAnsi="Times New Roman"/>
          <w:sz w:val="20"/>
          <w:szCs w:val="20"/>
        </w:rPr>
        <w:t xml:space="preserve">recebimento do </w:t>
      </w:r>
      <w:r w:rsidR="00A71DFE" w:rsidRPr="00A71DFE">
        <w:rPr>
          <w:rFonts w:ascii="Times New Roman" w:hAnsi="Times New Roman"/>
          <w:b/>
          <w:bCs/>
          <w:sz w:val="20"/>
          <w:szCs w:val="20"/>
        </w:rPr>
        <w:t>comunicado de adjudicação.</w:t>
      </w:r>
    </w:p>
    <w:p w14:paraId="54CB2658" w14:textId="4AEE07E3" w:rsidR="00DF38D8" w:rsidRPr="00A71DFE" w:rsidRDefault="00DF38D8" w:rsidP="00A70B57">
      <w:pPr>
        <w:spacing w:after="160" w:line="276" w:lineRule="auto"/>
        <w:rPr>
          <w:rFonts w:asciiTheme="minorHAnsi" w:hAnsiTheme="minorHAnsi" w:cstheme="minorHAnsi"/>
          <w:b/>
          <w:bCs/>
        </w:rPr>
      </w:pPr>
      <w:r w:rsidRPr="00A71DFE">
        <w:rPr>
          <w:b/>
          <w:bCs/>
        </w:rPr>
        <w:br w:type="page"/>
      </w:r>
    </w:p>
    <w:p w14:paraId="28B16410" w14:textId="77777777" w:rsidR="00E96AC5" w:rsidRPr="00793550" w:rsidRDefault="00E96AC5" w:rsidP="007E02CD">
      <w:pPr>
        <w:spacing w:before="120"/>
        <w:jc w:val="both"/>
        <w:rPr>
          <w:rFonts w:asciiTheme="minorHAnsi" w:hAnsiTheme="minorHAnsi" w:cstheme="minorHAnsi"/>
        </w:rPr>
      </w:pPr>
    </w:p>
    <w:p w14:paraId="5BA3FA6B" w14:textId="5EB1D22D" w:rsidR="0080488C" w:rsidRDefault="004C2EE1" w:rsidP="007E02CD">
      <w:pPr>
        <w:pStyle w:val="Sumrio1"/>
        <w:spacing w:before="120" w:line="240" w:lineRule="auto"/>
      </w:pPr>
      <w:r w:rsidRPr="00793550">
        <w:t>conformidade legal</w:t>
      </w:r>
    </w:p>
    <w:p w14:paraId="0336A203" w14:textId="48BF49F3" w:rsidR="00793550" w:rsidRPr="00A70B57" w:rsidRDefault="00793550" w:rsidP="00A70B57">
      <w:pPr>
        <w:spacing w:before="120" w:line="276" w:lineRule="auto"/>
        <w:jc w:val="both"/>
      </w:pPr>
      <w:r w:rsidRPr="00A70B57">
        <w:t>a) A PROPONENTE deve cumprir todas as leis, estatutos, portarias, ordens, regulamentos e diretivas estabelecidas pelos governos Federal, Estadual ou Municipal, que sejam vinculativos e aplicáveis ao escopo contratado e que estejam vigentes na data de assinatura do Contrato. A aplicação de alterações às referidas exigências governamentais, após esta data, deverá ser avaliada e negociada pelas Partes.</w:t>
      </w:r>
    </w:p>
    <w:p w14:paraId="1B34F60D" w14:textId="1F190C91" w:rsidR="00793550" w:rsidRPr="00A70B57" w:rsidRDefault="00793550" w:rsidP="00A70B57">
      <w:pPr>
        <w:spacing w:before="120" w:line="276" w:lineRule="auto"/>
        <w:jc w:val="both"/>
        <w:rPr>
          <w:b/>
          <w:bCs/>
        </w:rPr>
      </w:pPr>
      <w:r w:rsidRPr="00A70B57">
        <w:t xml:space="preserve">b) A PROPONENTE deve ter estabelecimento registrado no país, </w:t>
      </w:r>
      <w:r w:rsidRPr="00A70B57">
        <w:rPr>
          <w:b/>
          <w:bCs/>
        </w:rPr>
        <w:t xml:space="preserve">comprovado mediante o envio do contrato social registrado no Brasil. </w:t>
      </w:r>
    </w:p>
    <w:p w14:paraId="1FF27F86" w14:textId="2C582A40" w:rsidR="00793550" w:rsidRPr="00A70B57" w:rsidRDefault="00793550" w:rsidP="00A70B57">
      <w:pPr>
        <w:spacing w:before="120" w:line="276" w:lineRule="auto"/>
        <w:jc w:val="both"/>
      </w:pPr>
      <w:r w:rsidRPr="00A70B57">
        <w:t xml:space="preserve">c) Econômicas - CNAE compatível com seu objeto social, bem como que a contratação pretendida está compreendida no objeto social e no CNAE da PROPONENTE, mediante o envio do contrato social e do respectivo CNPJ e da indicação do CNAE entendido pela Proponente como adequado. </w:t>
      </w:r>
      <w:r w:rsidRPr="00A70B57">
        <w:rPr>
          <w:b/>
          <w:bCs/>
        </w:rPr>
        <w:t>Referida comprovação deve ser feita por meio de cópias de registros, documentos e comprovantes relacionados à classificação de atividades, de forma clara, precisa e ob</w:t>
      </w:r>
      <w:r w:rsidRPr="00A70B57">
        <w:t>jetiva. Qualquer falsificação, imprecisão ou omissão nas informações fornecidas pela PROPONENTE constituirá motivo para desclassificação da PROPONENTE ou, se verificada posteriormente, violação contratual, medidas judiciais e eventuais perdas e danos.</w:t>
      </w:r>
    </w:p>
    <w:p w14:paraId="34ED8B83" w14:textId="005F70DA" w:rsidR="00793550" w:rsidRPr="00A70B57" w:rsidRDefault="00793550" w:rsidP="00A70B57">
      <w:pPr>
        <w:spacing w:before="120" w:line="276" w:lineRule="auto"/>
        <w:jc w:val="both"/>
      </w:pPr>
      <w:r w:rsidRPr="00A70B57">
        <w:t>d) Objetivando garantir a integridade e imparcialidade dos processos de compras, bem como a ausência de conflitos de interesse, a EAF informa que, é incompatível com a contratação pretendida a participação na presente concorrência de PROPONENTES adjudicadas pela EAF em processos anteriores que, por algum motivo, sejam conflitantes em relação ao presente Processo. A PROPONENTE reconhece que qualquer violação ao exposto poderá resultar em desclassificação da PROPONENTE ou, se verificada posteriormente, violação contratual, medidas judiciais e eventuais perdas e danos.</w:t>
      </w:r>
    </w:p>
    <w:p w14:paraId="67818B58" w14:textId="206BD713" w:rsidR="00793550" w:rsidRPr="00A70B57" w:rsidRDefault="00793550" w:rsidP="00A70B57">
      <w:pPr>
        <w:spacing w:before="120" w:line="276" w:lineRule="auto"/>
        <w:jc w:val="both"/>
      </w:pPr>
      <w:r w:rsidRPr="00A70B57">
        <w:t xml:space="preserve">e) A PROPONENTE deve comprovar na proposta técnica estar regular com o Fisco Federal, Estadual e Municipal, </w:t>
      </w:r>
      <w:r w:rsidRPr="00A70B57">
        <w:rPr>
          <w:b/>
          <w:bCs/>
        </w:rPr>
        <w:t>mediante o envio das Certidões dos respectivos órgão</w:t>
      </w:r>
      <w:r w:rsidRPr="00A70B57">
        <w:t>s.</w:t>
      </w:r>
    </w:p>
    <w:p w14:paraId="70012B36" w14:textId="41777B49" w:rsidR="00793550" w:rsidRPr="00A70B57" w:rsidRDefault="00793550" w:rsidP="00A70B57">
      <w:pPr>
        <w:spacing w:before="120" w:line="276" w:lineRule="auto"/>
        <w:jc w:val="both"/>
      </w:pPr>
      <w:r w:rsidRPr="00A70B57">
        <w:t>f) A comprovação do atendimento dos itens “b”, c” e “e” deverá ser feita de forma documental e a comprovação dos itens “a” e “d” de maneira declaratória</w:t>
      </w:r>
      <w:r w:rsidR="007E15D2" w:rsidRPr="00A70B57">
        <w:t xml:space="preserve">, </w:t>
      </w:r>
      <w:r w:rsidR="007E15D2" w:rsidRPr="00A70B57">
        <w:rPr>
          <w:b/>
          <w:bCs/>
          <w:sz w:val="18"/>
          <w:szCs w:val="18"/>
        </w:rPr>
        <w:t>em arquivo específico denominado “conformidade legal”</w:t>
      </w:r>
      <w:r w:rsidR="007E15D2" w:rsidRPr="00A70B57">
        <w:t>.</w:t>
      </w:r>
    </w:p>
    <w:p w14:paraId="77E3A9EE" w14:textId="7B3034CA" w:rsidR="00793550" w:rsidRPr="00A70B57" w:rsidRDefault="00793550" w:rsidP="00A70B57">
      <w:pPr>
        <w:spacing w:before="120" w:line="276" w:lineRule="auto"/>
        <w:jc w:val="both"/>
      </w:pPr>
      <w:r w:rsidRPr="00A70B57">
        <w:t>g) Os itens acima são eliminatórios e definirão o prosseguimento da PROPONENTE no processo em questão.</w:t>
      </w:r>
    </w:p>
    <w:p w14:paraId="62F84DCA" w14:textId="77777777" w:rsidR="00793550" w:rsidRPr="00793550" w:rsidRDefault="00793550" w:rsidP="00DF38D8">
      <w:pPr>
        <w:spacing w:before="120"/>
        <w:jc w:val="both"/>
        <w:rPr>
          <w:rFonts w:asciiTheme="minorHAnsi" w:hAnsiTheme="minorHAnsi" w:cstheme="minorHAnsi"/>
        </w:rPr>
      </w:pPr>
    </w:p>
    <w:p w14:paraId="26820F87" w14:textId="5FB0F1F7" w:rsidR="0080488C" w:rsidRDefault="0080488C" w:rsidP="007E02CD">
      <w:pPr>
        <w:pStyle w:val="Sumrio1"/>
        <w:spacing w:before="120" w:line="240" w:lineRule="auto"/>
      </w:pPr>
      <w:bookmarkStart w:id="8" w:name="_Toc74107207"/>
      <w:bookmarkStart w:id="9" w:name="_Toc306628289"/>
      <w:r w:rsidRPr="00793550">
        <w:t>DOCUMENTAÇÃO TÉCNICA</w:t>
      </w:r>
      <w:bookmarkEnd w:id="8"/>
      <w:bookmarkEnd w:id="9"/>
    </w:p>
    <w:p w14:paraId="40CC0A66" w14:textId="77777777" w:rsidR="007E15D2" w:rsidRPr="00A70B57" w:rsidRDefault="007E15D2" w:rsidP="00A70B57">
      <w:pPr>
        <w:spacing w:before="120" w:line="276" w:lineRule="auto"/>
        <w:jc w:val="both"/>
        <w:rPr>
          <w:rFonts w:asciiTheme="minorHAnsi" w:hAnsiTheme="minorHAnsi" w:cstheme="minorHAnsi"/>
        </w:rPr>
      </w:pPr>
    </w:p>
    <w:p w14:paraId="58457F2B" w14:textId="7719D0F5" w:rsidR="00E96AC5" w:rsidRPr="00A70B57" w:rsidRDefault="0080488C" w:rsidP="00A70B57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70B57">
        <w:rPr>
          <w:rFonts w:asciiTheme="minorHAnsi" w:hAnsiTheme="minorHAnsi" w:cstheme="minorHAnsi"/>
        </w:rPr>
        <w:t>Deverá ser apresentada proposta com especificações técnicas, para subsidiar a análise. A documentação deverá ser clara, precisa, completa e original, devendo abranger todos os itens componentes do objeto a ser adquirido.</w:t>
      </w:r>
    </w:p>
    <w:p w14:paraId="7539378E" w14:textId="1FC88517" w:rsidR="00E96AC5" w:rsidRPr="00A70B57" w:rsidRDefault="00E96AC5" w:rsidP="00A70B57">
      <w:pPr>
        <w:spacing w:before="120" w:line="276" w:lineRule="auto"/>
        <w:jc w:val="both"/>
        <w:rPr>
          <w:rFonts w:asciiTheme="minorHAnsi" w:hAnsiTheme="minorHAnsi" w:cstheme="minorHAnsi"/>
          <w:bCs/>
        </w:rPr>
      </w:pPr>
      <w:r w:rsidRPr="00A70B57">
        <w:rPr>
          <w:rFonts w:asciiTheme="minorHAnsi" w:hAnsiTheme="minorHAnsi" w:cstheme="minorHAnsi"/>
          <w:bCs/>
        </w:rPr>
        <w:t>O fornecedor deverá apresentar planilha de preços de todos os itens contemplados.</w:t>
      </w:r>
    </w:p>
    <w:p w14:paraId="2F152F9C" w14:textId="3F017D0D" w:rsidR="00E96AC5" w:rsidRPr="00A70B57" w:rsidRDefault="00E96AC5" w:rsidP="00A70B57">
      <w:pPr>
        <w:spacing w:before="120" w:line="276" w:lineRule="auto"/>
        <w:jc w:val="both"/>
        <w:rPr>
          <w:rFonts w:asciiTheme="minorHAnsi" w:hAnsiTheme="minorHAnsi" w:cstheme="minorHAnsi"/>
        </w:rPr>
      </w:pPr>
      <w:r w:rsidRPr="00A70B57">
        <w:rPr>
          <w:rFonts w:asciiTheme="minorHAnsi" w:hAnsiTheme="minorHAnsi" w:cstheme="minorHAnsi"/>
          <w:snapToGrid w:val="0"/>
        </w:rPr>
        <w:t xml:space="preserve">Somente serão consideradas aptas e/ou qualificadas tecnicamente as proponentes que apresentarem propostas </w:t>
      </w:r>
      <w:r w:rsidRPr="00A70B57">
        <w:rPr>
          <w:rFonts w:asciiTheme="minorHAnsi" w:hAnsiTheme="minorHAnsi" w:cstheme="minorHAnsi"/>
        </w:rPr>
        <w:t>com especificações técnicas, para subsidiar a análise. A documentação deverá ser clara, precisa, completa e original, devendo abranger todos os itens componentes do objeto a ser adquirido.</w:t>
      </w:r>
    </w:p>
    <w:p w14:paraId="1D484D5A" w14:textId="4E9B1D8A" w:rsidR="00DF38D8" w:rsidRDefault="00DF38D8">
      <w:pPr>
        <w:spacing w:after="160" w:line="259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2FC921FB" w14:textId="77777777" w:rsidR="009B735B" w:rsidRDefault="009B735B" w:rsidP="007E02CD">
      <w:pPr>
        <w:spacing w:before="120"/>
        <w:jc w:val="both"/>
        <w:rPr>
          <w:rFonts w:asciiTheme="minorHAnsi" w:hAnsiTheme="minorHAnsi" w:cstheme="minorHAnsi"/>
        </w:rPr>
      </w:pPr>
    </w:p>
    <w:p w14:paraId="05B23CFF" w14:textId="77777777" w:rsidR="009B735B" w:rsidRPr="00A70B57" w:rsidRDefault="009B735B" w:rsidP="00A70B57">
      <w:pPr>
        <w:spacing w:before="120" w:line="276" w:lineRule="auto"/>
        <w:jc w:val="both"/>
      </w:pPr>
      <w:r w:rsidRPr="00A70B57">
        <w:t>Solicitamos o envio dos datasheets, certificados e amostras dos equipamentos conforme descrito abaixo:</w:t>
      </w:r>
    </w:p>
    <w:p w14:paraId="21DABEE2" w14:textId="77777777" w:rsidR="009B735B" w:rsidRPr="00A70B57" w:rsidRDefault="009B735B" w:rsidP="00A70B57">
      <w:pPr>
        <w:pStyle w:val="PargrafodaLista"/>
        <w:numPr>
          <w:ilvl w:val="0"/>
          <w:numId w:val="16"/>
        </w:numPr>
        <w:spacing w:before="120" w:line="276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A70B57">
        <w:rPr>
          <w:rFonts w:ascii="Times New Roman" w:hAnsi="Times New Roman"/>
          <w:sz w:val="20"/>
          <w:szCs w:val="20"/>
        </w:rPr>
        <w:t>Certificados de homologação dos equipamentos, fornecidos por laboratórios homologados pelas operadoras e/ou ANATEL;</w:t>
      </w:r>
    </w:p>
    <w:p w14:paraId="5FD99913" w14:textId="77777777" w:rsidR="009B735B" w:rsidRPr="00A70B57" w:rsidRDefault="009B735B" w:rsidP="00A70B57">
      <w:pPr>
        <w:pStyle w:val="PargrafodaLista"/>
        <w:numPr>
          <w:ilvl w:val="0"/>
          <w:numId w:val="16"/>
        </w:numPr>
        <w:spacing w:before="120" w:line="276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A70B57">
        <w:rPr>
          <w:rFonts w:ascii="Times New Roman" w:hAnsi="Times New Roman"/>
          <w:sz w:val="20"/>
          <w:szCs w:val="20"/>
        </w:rPr>
        <w:t>Atestados de Capacidade Técnica, fornecidos pelas principais Operadoras do Brasil;</w:t>
      </w:r>
    </w:p>
    <w:p w14:paraId="39D257DA" w14:textId="77777777" w:rsidR="009B735B" w:rsidRPr="00A70B57" w:rsidRDefault="009B735B" w:rsidP="00A70B57">
      <w:pPr>
        <w:pStyle w:val="PargrafodaLista"/>
        <w:numPr>
          <w:ilvl w:val="0"/>
          <w:numId w:val="16"/>
        </w:numPr>
        <w:spacing w:before="120" w:line="276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A70B57">
        <w:rPr>
          <w:rFonts w:ascii="Times New Roman" w:hAnsi="Times New Roman"/>
          <w:sz w:val="20"/>
          <w:szCs w:val="20"/>
        </w:rPr>
        <w:t>Datasheets dos equipamentos;</w:t>
      </w:r>
    </w:p>
    <w:p w14:paraId="312E027C" w14:textId="77777777" w:rsidR="00D45F36" w:rsidRPr="00793550" w:rsidRDefault="00D45F36" w:rsidP="007E02CD">
      <w:pPr>
        <w:spacing w:before="120"/>
        <w:jc w:val="both"/>
        <w:rPr>
          <w:rFonts w:asciiTheme="minorHAnsi" w:hAnsiTheme="minorHAnsi" w:cstheme="minorHAnsi"/>
        </w:rPr>
      </w:pPr>
    </w:p>
    <w:p w14:paraId="2E512A43" w14:textId="5E4A4325" w:rsidR="00E96AC5" w:rsidRDefault="00E96AC5" w:rsidP="007E02CD">
      <w:pPr>
        <w:pStyle w:val="Sumrio1"/>
        <w:spacing w:before="120" w:line="240" w:lineRule="auto"/>
      </w:pPr>
      <w:r w:rsidRPr="00793550">
        <w:t xml:space="preserve">INFORMAÇÕES </w:t>
      </w:r>
      <w:r w:rsidR="00443878" w:rsidRPr="00793550">
        <w:t>G</w:t>
      </w:r>
      <w:r w:rsidRPr="00793550">
        <w:t>ERAIS</w:t>
      </w:r>
    </w:p>
    <w:p w14:paraId="414E74ED" w14:textId="39B74CFD" w:rsidR="00E96AC5" w:rsidRPr="00A70B57" w:rsidRDefault="00E96AC5" w:rsidP="00A70B57">
      <w:pPr>
        <w:pStyle w:val="PargrafodaLista"/>
        <w:numPr>
          <w:ilvl w:val="0"/>
          <w:numId w:val="17"/>
        </w:numPr>
        <w:spacing w:before="120" w:after="0" w:line="276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A70B57">
        <w:rPr>
          <w:rFonts w:ascii="Times New Roman" w:hAnsi="Times New Roman"/>
          <w:sz w:val="20"/>
          <w:szCs w:val="20"/>
        </w:rPr>
        <w:t>Todo e qualquer eventual custo relacionado ao desenvolvimento desta RFP será de inteira responsabilidade da Proponente, não tendo a EAF responsabilidade sobre estes custos e/ou outros dele decorrentes, direta ou indiretamente.</w:t>
      </w:r>
    </w:p>
    <w:p w14:paraId="6629F8BD" w14:textId="4748C626" w:rsidR="00E96AC5" w:rsidRPr="00A70B57" w:rsidRDefault="00E96AC5" w:rsidP="00A70B57">
      <w:pPr>
        <w:pStyle w:val="PargrafodaLista"/>
        <w:numPr>
          <w:ilvl w:val="0"/>
          <w:numId w:val="17"/>
        </w:numPr>
        <w:spacing w:before="120" w:after="0" w:line="276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A70B57">
        <w:rPr>
          <w:rFonts w:ascii="Times New Roman" w:hAnsi="Times New Roman"/>
          <w:sz w:val="20"/>
          <w:szCs w:val="20"/>
        </w:rPr>
        <w:t>A EAF não se obriga a contratar o objeto da presente RFP podendo desistir da contratação a qualquer momento sem qualquer justificativa.</w:t>
      </w:r>
    </w:p>
    <w:p w14:paraId="548587AF" w14:textId="768B2E23" w:rsidR="00E96AC5" w:rsidRPr="00A70B57" w:rsidRDefault="00E96AC5" w:rsidP="00A70B57">
      <w:pPr>
        <w:pStyle w:val="PargrafodaLista"/>
        <w:numPr>
          <w:ilvl w:val="0"/>
          <w:numId w:val="17"/>
        </w:numPr>
        <w:spacing w:before="120" w:after="0" w:line="276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A70B57">
        <w:rPr>
          <w:rFonts w:ascii="Times New Roman" w:hAnsi="Times New Roman"/>
          <w:sz w:val="20"/>
          <w:szCs w:val="20"/>
        </w:rPr>
        <w:t>A EAF se reserva ao direito de modificar as condições gerais descritas nesta RFP, nos eventuais documentos futuros de RFP e Contrato, entre outros</w:t>
      </w:r>
    </w:p>
    <w:p w14:paraId="6FDC1797" w14:textId="0E9BA276" w:rsidR="00E96AC5" w:rsidRPr="00A70B57" w:rsidRDefault="00E96AC5" w:rsidP="00A70B57">
      <w:pPr>
        <w:pStyle w:val="PargrafodaLista"/>
        <w:numPr>
          <w:ilvl w:val="0"/>
          <w:numId w:val="17"/>
        </w:numPr>
        <w:spacing w:before="120" w:after="0" w:line="276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A70B57">
        <w:rPr>
          <w:rFonts w:ascii="Times New Roman" w:hAnsi="Times New Roman"/>
          <w:sz w:val="20"/>
          <w:szCs w:val="20"/>
        </w:rPr>
        <w:t>A EAF poderá, a qualquer momento e por qualquer motivo,</w:t>
      </w:r>
      <w:r w:rsidRPr="00A70B57">
        <w:rPr>
          <w:rFonts w:ascii="Times New Roman" w:hAnsi="Times New Roman"/>
          <w:strike/>
          <w:sz w:val="20"/>
          <w:szCs w:val="20"/>
        </w:rPr>
        <w:t xml:space="preserve"> </w:t>
      </w:r>
      <w:r w:rsidRPr="00A70B57">
        <w:rPr>
          <w:rFonts w:ascii="Times New Roman" w:hAnsi="Times New Roman"/>
          <w:sz w:val="20"/>
          <w:szCs w:val="20"/>
        </w:rPr>
        <w:t>suspender, interromper, invalidar, encerrar ou revogar a RFP, sem que caiba aos Proponentes indenização e/ou ressarcimento de qualquer espécie e a qualquer título.</w:t>
      </w:r>
    </w:p>
    <w:p w14:paraId="39C3E7CD" w14:textId="17B8C62E" w:rsidR="00E96AC5" w:rsidRPr="00A70B57" w:rsidRDefault="00E96AC5" w:rsidP="00A70B57">
      <w:pPr>
        <w:pStyle w:val="PargrafodaLista"/>
        <w:numPr>
          <w:ilvl w:val="0"/>
          <w:numId w:val="17"/>
        </w:numPr>
        <w:spacing w:before="120" w:after="0" w:line="276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A70B57">
        <w:rPr>
          <w:rFonts w:ascii="Times New Roman" w:hAnsi="Times New Roman"/>
          <w:sz w:val="20"/>
          <w:szCs w:val="20"/>
        </w:rPr>
        <w:t>Será permitida a contratação de terceiros para a prestação dos serviços objeto da RFP, mediante autorização prévia da Contratante, porém a obrigação e responsabilidade pelos prazos e qualidade do serviço prestado será sempre da parte da Contratada, que deverá garantir que qualquer terceiro siga todas as regras determinadas pelas partes, observadas todas as disposições contratuais.</w:t>
      </w:r>
    </w:p>
    <w:p w14:paraId="46D49928" w14:textId="2B5AA0A0" w:rsidR="00E96AC5" w:rsidRPr="00A70B57" w:rsidRDefault="00E96AC5" w:rsidP="00A70B57">
      <w:pPr>
        <w:pStyle w:val="PargrafodaLista"/>
        <w:numPr>
          <w:ilvl w:val="0"/>
          <w:numId w:val="17"/>
        </w:numPr>
        <w:spacing w:before="120" w:after="0" w:line="276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A70B57">
        <w:rPr>
          <w:rFonts w:ascii="Times New Roman" w:hAnsi="Times New Roman"/>
          <w:sz w:val="20"/>
          <w:szCs w:val="20"/>
        </w:rPr>
        <w:t>Caso a Proponente tenha conhecimento de eventual conflito de interesses, deverá reportar na</w:t>
      </w:r>
      <w:r w:rsidR="00464C73" w:rsidRPr="00A70B57">
        <w:rPr>
          <w:rFonts w:ascii="Times New Roman" w:hAnsi="Times New Roman"/>
          <w:sz w:val="20"/>
          <w:szCs w:val="20"/>
        </w:rPr>
        <w:t xml:space="preserve"> r</w:t>
      </w:r>
      <w:r w:rsidRPr="00A70B57">
        <w:rPr>
          <w:rFonts w:ascii="Times New Roman" w:hAnsi="Times New Roman"/>
          <w:sz w:val="20"/>
          <w:szCs w:val="20"/>
        </w:rPr>
        <w:t>espectiva proposta (para avali</w:t>
      </w:r>
      <w:r w:rsidR="00731825" w:rsidRPr="00A70B57">
        <w:rPr>
          <w:rFonts w:ascii="Times New Roman" w:hAnsi="Times New Roman"/>
          <w:sz w:val="20"/>
          <w:szCs w:val="20"/>
        </w:rPr>
        <w:t>a</w:t>
      </w:r>
      <w:r w:rsidRPr="00A70B57">
        <w:rPr>
          <w:rFonts w:ascii="Times New Roman" w:hAnsi="Times New Roman"/>
          <w:sz w:val="20"/>
          <w:szCs w:val="20"/>
        </w:rPr>
        <w:t>ção pela área de Compliance da EAF antes da contratação) ou declinar da presente RFP</w:t>
      </w:r>
      <w:r w:rsidR="00464C73" w:rsidRPr="00A70B57">
        <w:rPr>
          <w:rFonts w:ascii="Times New Roman" w:hAnsi="Times New Roman"/>
          <w:sz w:val="20"/>
          <w:szCs w:val="20"/>
        </w:rPr>
        <w:t>.</w:t>
      </w:r>
    </w:p>
    <w:p w14:paraId="650473E3" w14:textId="7EBB99A6" w:rsidR="00E96AC5" w:rsidRPr="00A70B57" w:rsidRDefault="00E96AC5" w:rsidP="00A70B57">
      <w:pPr>
        <w:pStyle w:val="PargrafodaLista"/>
        <w:numPr>
          <w:ilvl w:val="0"/>
          <w:numId w:val="17"/>
        </w:numPr>
        <w:spacing w:before="120" w:after="0" w:line="276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A70B57">
        <w:rPr>
          <w:rFonts w:ascii="Times New Roman" w:hAnsi="Times New Roman"/>
          <w:sz w:val="20"/>
          <w:szCs w:val="20"/>
        </w:rPr>
        <w:t>Ao participar da RFP, o(a) Proponente declara que:</w:t>
      </w:r>
    </w:p>
    <w:p w14:paraId="76DEBBEE" w14:textId="241C3F98" w:rsidR="00E96AC5" w:rsidRPr="00A70B57" w:rsidRDefault="00AC7206" w:rsidP="00A70B57">
      <w:pPr>
        <w:pStyle w:val="PargrafodaLista"/>
        <w:numPr>
          <w:ilvl w:val="1"/>
          <w:numId w:val="18"/>
        </w:numPr>
        <w:spacing w:before="120" w:after="0" w:line="276" w:lineRule="auto"/>
        <w:contextualSpacing w:val="0"/>
        <w:jc w:val="both"/>
        <w:rPr>
          <w:rFonts w:ascii="Times New Roman" w:hAnsi="Times New Roman"/>
          <w:b/>
          <w:bCs/>
          <w:sz w:val="20"/>
          <w:szCs w:val="20"/>
        </w:rPr>
      </w:pPr>
      <w:r w:rsidRPr="00A70B57">
        <w:rPr>
          <w:rFonts w:ascii="Times New Roman" w:hAnsi="Times New Roman"/>
          <w:sz w:val="20"/>
          <w:szCs w:val="20"/>
        </w:rPr>
        <w:t>E</w:t>
      </w:r>
      <w:r w:rsidR="00E96AC5" w:rsidRPr="00A70B57">
        <w:rPr>
          <w:rFonts w:ascii="Times New Roman" w:hAnsi="Times New Roman"/>
          <w:sz w:val="20"/>
          <w:szCs w:val="20"/>
        </w:rPr>
        <w:t>stá de acordo com todos os termos e anexos da presente RFP</w:t>
      </w:r>
      <w:r w:rsidR="007E15D2" w:rsidRPr="00A70B57">
        <w:rPr>
          <w:rFonts w:ascii="Times New Roman" w:hAnsi="Times New Roman"/>
          <w:b/>
          <w:bCs/>
          <w:sz w:val="20"/>
          <w:szCs w:val="20"/>
        </w:rPr>
        <w:t>, inclusive, mas sem se limitar aos termos da minuta do contrato</w:t>
      </w:r>
      <w:r w:rsidR="00E96AC5" w:rsidRPr="00A70B57">
        <w:rPr>
          <w:rFonts w:ascii="Times New Roman" w:hAnsi="Times New Roman"/>
          <w:b/>
          <w:bCs/>
          <w:sz w:val="20"/>
          <w:szCs w:val="20"/>
        </w:rPr>
        <w:t>;</w:t>
      </w:r>
    </w:p>
    <w:p w14:paraId="59DC8BF3" w14:textId="12AE6D87" w:rsidR="00E96AC5" w:rsidRPr="00A70B57" w:rsidRDefault="00AC7206" w:rsidP="00A70B57">
      <w:pPr>
        <w:pStyle w:val="PargrafodaLista"/>
        <w:numPr>
          <w:ilvl w:val="1"/>
          <w:numId w:val="18"/>
        </w:numPr>
        <w:spacing w:before="120" w:after="0" w:line="276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A70B57">
        <w:rPr>
          <w:rFonts w:ascii="Times New Roman" w:hAnsi="Times New Roman"/>
          <w:sz w:val="20"/>
          <w:szCs w:val="20"/>
        </w:rPr>
        <w:t>N</w:t>
      </w:r>
      <w:r w:rsidR="00E96AC5" w:rsidRPr="00A70B57">
        <w:rPr>
          <w:rFonts w:ascii="Times New Roman" w:hAnsi="Times New Roman"/>
          <w:sz w:val="20"/>
          <w:szCs w:val="20"/>
        </w:rPr>
        <w:t>ão possui direito adquirido à contratação, sendo facultado à EAF o exercício da prerrogativa de suspender, interromper, invalidar ou revogar a RFP;</w:t>
      </w:r>
    </w:p>
    <w:p w14:paraId="7CF1D818" w14:textId="5C66A10C" w:rsidR="00E96AC5" w:rsidRPr="00A70B57" w:rsidRDefault="00AC7206" w:rsidP="00A70B57">
      <w:pPr>
        <w:pStyle w:val="PargrafodaLista"/>
        <w:numPr>
          <w:ilvl w:val="1"/>
          <w:numId w:val="18"/>
        </w:numPr>
        <w:spacing w:before="120" w:after="0" w:line="276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A70B57">
        <w:rPr>
          <w:rFonts w:ascii="Times New Roman" w:hAnsi="Times New Roman"/>
          <w:sz w:val="20"/>
          <w:szCs w:val="20"/>
        </w:rPr>
        <w:t>A</w:t>
      </w:r>
      <w:r w:rsidR="00E96AC5" w:rsidRPr="00A70B57">
        <w:rPr>
          <w:rFonts w:ascii="Times New Roman" w:hAnsi="Times New Roman"/>
          <w:sz w:val="20"/>
          <w:szCs w:val="20"/>
        </w:rPr>
        <w:t>inda que apresente a melhor proposta, não possui direito adquirido à contratação;</w:t>
      </w:r>
    </w:p>
    <w:p w14:paraId="1216F8F3" w14:textId="33FC65A9" w:rsidR="004C2EE1" w:rsidRPr="00A70B57" w:rsidRDefault="00AC7206" w:rsidP="00A70B57">
      <w:pPr>
        <w:pStyle w:val="PargrafodaLista"/>
        <w:numPr>
          <w:ilvl w:val="1"/>
          <w:numId w:val="18"/>
        </w:numPr>
        <w:spacing w:before="120" w:after="0" w:line="276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A70B57">
        <w:rPr>
          <w:rFonts w:ascii="Times New Roman" w:hAnsi="Times New Roman"/>
          <w:sz w:val="20"/>
          <w:szCs w:val="20"/>
        </w:rPr>
        <w:t>N</w:t>
      </w:r>
      <w:r w:rsidR="004C2EE1" w:rsidRPr="00A70B57">
        <w:rPr>
          <w:rFonts w:ascii="Times New Roman" w:hAnsi="Times New Roman"/>
          <w:sz w:val="20"/>
          <w:szCs w:val="20"/>
        </w:rPr>
        <w:t>ão há qualquer conflito de interesse na sua participação à presente concorrência;</w:t>
      </w:r>
    </w:p>
    <w:p w14:paraId="3319B6F7" w14:textId="69A5859C" w:rsidR="00E96AC5" w:rsidRPr="00A70B57" w:rsidRDefault="00393043" w:rsidP="00A70B57">
      <w:pPr>
        <w:pStyle w:val="PargrafodaLista"/>
        <w:numPr>
          <w:ilvl w:val="1"/>
          <w:numId w:val="18"/>
        </w:numPr>
        <w:spacing w:before="120" w:after="0" w:line="276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A70B57">
        <w:rPr>
          <w:rFonts w:ascii="Times New Roman" w:hAnsi="Times New Roman"/>
          <w:sz w:val="20"/>
          <w:szCs w:val="20"/>
        </w:rPr>
        <w:t>Estar ciente de que a</w:t>
      </w:r>
      <w:r w:rsidR="00E96AC5" w:rsidRPr="00A70B57">
        <w:rPr>
          <w:rFonts w:ascii="Times New Roman" w:hAnsi="Times New Roman"/>
          <w:sz w:val="20"/>
          <w:szCs w:val="20"/>
        </w:rPr>
        <w:t xml:space="preserve"> inobservância de uma ou mais exigências aqui previstas, poderá ensejar sua desclassificação.</w:t>
      </w:r>
    </w:p>
    <w:p w14:paraId="44653E4D" w14:textId="3447F42A" w:rsidR="007C1404" w:rsidRPr="00A70B57" w:rsidRDefault="007C1404" w:rsidP="00A70B57">
      <w:pPr>
        <w:pStyle w:val="PargrafodaLista"/>
        <w:numPr>
          <w:ilvl w:val="0"/>
          <w:numId w:val="17"/>
        </w:numPr>
        <w:spacing w:before="120" w:after="0" w:line="276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A70B57">
        <w:rPr>
          <w:rFonts w:ascii="Times New Roman" w:hAnsi="Times New Roman"/>
          <w:sz w:val="20"/>
          <w:szCs w:val="20"/>
        </w:rPr>
        <w:t>A eventual adjudicação do objeto ao Proponente no presente processo de concorrência, tem função unicamente classificatória, que deve ser observada pela EAF, se optar pela celebração do contrato.</w:t>
      </w:r>
    </w:p>
    <w:p w14:paraId="7B13F400" w14:textId="7D388DC7" w:rsidR="007C1404" w:rsidRPr="00A70B57" w:rsidRDefault="007C1404" w:rsidP="00A70B57">
      <w:pPr>
        <w:pStyle w:val="PargrafodaLista"/>
        <w:numPr>
          <w:ilvl w:val="0"/>
          <w:numId w:val="17"/>
        </w:numPr>
        <w:spacing w:before="120" w:after="0" w:line="276" w:lineRule="auto"/>
        <w:contextualSpacing w:val="0"/>
        <w:jc w:val="both"/>
        <w:rPr>
          <w:rStyle w:val="ui-provider"/>
          <w:rFonts w:ascii="Times New Roman" w:hAnsi="Times New Roman"/>
          <w:sz w:val="20"/>
          <w:szCs w:val="20"/>
        </w:rPr>
      </w:pPr>
      <w:r w:rsidRPr="00A70B57">
        <w:rPr>
          <w:rFonts w:ascii="Times New Roman" w:hAnsi="Times New Roman"/>
          <w:sz w:val="20"/>
          <w:szCs w:val="20"/>
        </w:rPr>
        <w:t xml:space="preserve">A assinatura do contrato está condicionada à adjudicação da Proponente, contudo, a adjudicação não lhe confere direito à efetiva contratação e, consequente, à assinatura do contrato, </w:t>
      </w:r>
      <w:r w:rsidRPr="00A70B57">
        <w:rPr>
          <w:rStyle w:val="ui-provider"/>
          <w:rFonts w:ascii="Times New Roman" w:hAnsi="Times New Roman"/>
          <w:sz w:val="20"/>
          <w:szCs w:val="20"/>
        </w:rPr>
        <w:t xml:space="preserve">podendo a EAF decidir pela revogação do </w:t>
      </w:r>
      <w:r w:rsidRPr="00A70B57">
        <w:rPr>
          <w:rStyle w:val="ui-provider"/>
          <w:rFonts w:ascii="Times New Roman" w:hAnsi="Times New Roman"/>
          <w:sz w:val="20"/>
          <w:szCs w:val="20"/>
        </w:rPr>
        <w:lastRenderedPageBreak/>
        <w:t>processo/não celebração do contrato, por conveniência e oportunidade ou em decorrência de alterações nas políticas públicas relacionadas ao escopo do Edital nº 01/2021/ANATEL, sem que caiba ao adjudicado qualquer direito a indenização e/ou reclamação de qualquer natureza.</w:t>
      </w:r>
    </w:p>
    <w:p w14:paraId="4F5D5690" w14:textId="77777777" w:rsidR="00515FBB" w:rsidRPr="00A70B57" w:rsidRDefault="00515FBB" w:rsidP="00A70B57">
      <w:pPr>
        <w:pStyle w:val="PargrafodaLista"/>
        <w:numPr>
          <w:ilvl w:val="0"/>
          <w:numId w:val="17"/>
        </w:numPr>
        <w:spacing w:before="120" w:after="0" w:line="276" w:lineRule="auto"/>
        <w:contextualSpacing w:val="0"/>
        <w:jc w:val="both"/>
        <w:rPr>
          <w:rStyle w:val="ui-provider"/>
          <w:rFonts w:ascii="Times New Roman" w:hAnsi="Times New Roman"/>
          <w:sz w:val="20"/>
          <w:szCs w:val="20"/>
        </w:rPr>
      </w:pPr>
      <w:r w:rsidRPr="00A70B57">
        <w:rPr>
          <w:rStyle w:val="ui-provider"/>
          <w:rFonts w:ascii="Times New Roman" w:hAnsi="Times New Roman"/>
          <w:sz w:val="20"/>
          <w:szCs w:val="20"/>
        </w:rPr>
        <w:t>Entregar os produtos de acordo com a orientação e necessidade da EAF, sendo ainda, entregues com qualidade e em conformidade com o negociado com a EAF.</w:t>
      </w:r>
    </w:p>
    <w:p w14:paraId="4ACEB179" w14:textId="25A1A2AB" w:rsidR="00515FBB" w:rsidRPr="00A70B57" w:rsidRDefault="00515FBB" w:rsidP="00A70B57">
      <w:pPr>
        <w:pStyle w:val="PargrafodaLista"/>
        <w:numPr>
          <w:ilvl w:val="0"/>
          <w:numId w:val="17"/>
        </w:numPr>
        <w:spacing w:before="120" w:after="0" w:line="276" w:lineRule="auto"/>
        <w:contextualSpacing w:val="0"/>
        <w:jc w:val="both"/>
        <w:rPr>
          <w:rStyle w:val="ui-provider"/>
          <w:rFonts w:ascii="Times New Roman" w:hAnsi="Times New Roman"/>
          <w:sz w:val="20"/>
          <w:szCs w:val="20"/>
        </w:rPr>
      </w:pPr>
      <w:r w:rsidRPr="00A70B57">
        <w:rPr>
          <w:rStyle w:val="ui-provider"/>
          <w:rFonts w:ascii="Times New Roman" w:hAnsi="Times New Roman"/>
          <w:sz w:val="20"/>
          <w:szCs w:val="20"/>
        </w:rPr>
        <w:t xml:space="preserve">Os materiais deverão ser entregues nos CDs </w:t>
      </w:r>
      <w:r w:rsidR="00E154C4" w:rsidRPr="00A70B57">
        <w:rPr>
          <w:rStyle w:val="ui-provider"/>
          <w:rFonts w:ascii="Times New Roman" w:hAnsi="Times New Roman"/>
          <w:sz w:val="20"/>
          <w:szCs w:val="20"/>
        </w:rPr>
        <w:t xml:space="preserve">da EAF </w:t>
      </w:r>
      <w:r w:rsidRPr="00A70B57">
        <w:rPr>
          <w:rStyle w:val="ui-provider"/>
          <w:rFonts w:ascii="Times New Roman" w:hAnsi="Times New Roman"/>
          <w:sz w:val="20"/>
          <w:szCs w:val="20"/>
        </w:rPr>
        <w:t>(Recife-PE, Jaguariúna-SP e Manaus-AM)</w:t>
      </w:r>
      <w:r w:rsidR="00E154C4" w:rsidRPr="00A70B57">
        <w:rPr>
          <w:rStyle w:val="ui-provider"/>
          <w:rFonts w:ascii="Times New Roman" w:hAnsi="Times New Roman"/>
          <w:sz w:val="20"/>
          <w:szCs w:val="20"/>
        </w:rPr>
        <w:t xml:space="preserve"> de acordo com o estipulado no Anexo I</w:t>
      </w:r>
      <w:r w:rsidRPr="00A70B57">
        <w:rPr>
          <w:rStyle w:val="ui-provider"/>
          <w:rFonts w:ascii="Times New Roman" w:hAnsi="Times New Roman"/>
          <w:sz w:val="20"/>
          <w:szCs w:val="20"/>
        </w:rPr>
        <w:t>. Os endereços dos CDs estão no Anexo I</w:t>
      </w:r>
    </w:p>
    <w:p w14:paraId="767B3CA8" w14:textId="77777777" w:rsidR="00515FBB" w:rsidRPr="00A70B57" w:rsidRDefault="00515FBB" w:rsidP="00A70B57">
      <w:pPr>
        <w:pStyle w:val="PargrafodaLista"/>
        <w:numPr>
          <w:ilvl w:val="0"/>
          <w:numId w:val="17"/>
        </w:numPr>
        <w:spacing w:before="120" w:after="0" w:line="276" w:lineRule="auto"/>
        <w:contextualSpacing w:val="0"/>
        <w:jc w:val="both"/>
        <w:rPr>
          <w:rStyle w:val="ui-provider"/>
          <w:rFonts w:ascii="Times New Roman" w:hAnsi="Times New Roman"/>
          <w:sz w:val="20"/>
          <w:szCs w:val="20"/>
        </w:rPr>
      </w:pPr>
      <w:r w:rsidRPr="00A70B57">
        <w:rPr>
          <w:rStyle w:val="ui-provider"/>
          <w:rFonts w:ascii="Times New Roman" w:hAnsi="Times New Roman"/>
          <w:sz w:val="20"/>
          <w:szCs w:val="20"/>
        </w:rPr>
        <w:t xml:space="preserve">Os materiais que apresentarem defeito deverão ser substituídos sem custo à Contratante. </w:t>
      </w:r>
    </w:p>
    <w:p w14:paraId="70D2E0BB" w14:textId="77777777" w:rsidR="00515FBB" w:rsidRPr="00A70B57" w:rsidRDefault="00515FBB" w:rsidP="00A70B57">
      <w:pPr>
        <w:pStyle w:val="PargrafodaLista"/>
        <w:numPr>
          <w:ilvl w:val="0"/>
          <w:numId w:val="17"/>
        </w:numPr>
        <w:spacing w:before="120" w:after="0" w:line="276" w:lineRule="auto"/>
        <w:contextualSpacing w:val="0"/>
        <w:jc w:val="both"/>
        <w:rPr>
          <w:rStyle w:val="ui-provider"/>
          <w:rFonts w:ascii="Times New Roman" w:hAnsi="Times New Roman"/>
          <w:sz w:val="20"/>
          <w:szCs w:val="20"/>
        </w:rPr>
      </w:pPr>
      <w:r w:rsidRPr="00A70B57">
        <w:rPr>
          <w:rStyle w:val="ui-provider"/>
          <w:rFonts w:ascii="Times New Roman" w:hAnsi="Times New Roman"/>
          <w:sz w:val="20"/>
          <w:szCs w:val="20"/>
        </w:rPr>
        <w:t>A Contratada deverá ter um SAC para atendimento ao consumidor (beneficiário), para prestar assistência técnica, respeitando o período de garantia do equipamento.</w:t>
      </w:r>
    </w:p>
    <w:p w14:paraId="65044EC2" w14:textId="529232FC" w:rsidR="00515FBB" w:rsidRPr="00A70B57" w:rsidRDefault="00515FBB" w:rsidP="00A70B57">
      <w:pPr>
        <w:pStyle w:val="PargrafodaLista"/>
        <w:numPr>
          <w:ilvl w:val="0"/>
          <w:numId w:val="17"/>
        </w:numPr>
        <w:spacing w:before="120" w:after="0" w:line="276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A70B57">
        <w:rPr>
          <w:rStyle w:val="ui-provider"/>
          <w:rFonts w:ascii="Times New Roman" w:hAnsi="Times New Roman"/>
          <w:sz w:val="20"/>
          <w:szCs w:val="20"/>
        </w:rPr>
        <w:t>É de responsabilidade do fornecedor realizar a coleta dos itens que apresentar</w:t>
      </w:r>
      <w:r w:rsidR="00A33DAA" w:rsidRPr="00A70B57">
        <w:rPr>
          <w:rStyle w:val="ui-provider"/>
          <w:rFonts w:ascii="Times New Roman" w:hAnsi="Times New Roman"/>
          <w:sz w:val="20"/>
          <w:szCs w:val="20"/>
        </w:rPr>
        <w:t>e</w:t>
      </w:r>
      <w:r w:rsidRPr="00A70B57">
        <w:rPr>
          <w:rStyle w:val="ui-provider"/>
          <w:rFonts w:ascii="Times New Roman" w:hAnsi="Times New Roman"/>
          <w:sz w:val="20"/>
          <w:szCs w:val="20"/>
        </w:rPr>
        <w:t>m defeito sem custo no CD da EA</w:t>
      </w:r>
      <w:r w:rsidRPr="00A70B57">
        <w:rPr>
          <w:rFonts w:ascii="Times New Roman" w:hAnsi="Times New Roman"/>
          <w:sz w:val="20"/>
          <w:szCs w:val="20"/>
        </w:rPr>
        <w:t xml:space="preserve">F </w:t>
      </w:r>
      <w:r w:rsidRPr="00A70B57">
        <w:rPr>
          <w:rStyle w:val="ui-provider"/>
          <w:rFonts w:ascii="Times New Roman" w:hAnsi="Times New Roman"/>
          <w:sz w:val="20"/>
          <w:szCs w:val="20"/>
        </w:rPr>
        <w:t>e correto tratamento de reparo ou descarte adequado</w:t>
      </w:r>
      <w:r w:rsidRPr="00A70B57">
        <w:rPr>
          <w:rFonts w:ascii="Times New Roman" w:hAnsi="Times New Roman"/>
          <w:sz w:val="20"/>
          <w:szCs w:val="20"/>
        </w:rPr>
        <w:t>.</w:t>
      </w:r>
    </w:p>
    <w:p w14:paraId="66F102E6" w14:textId="6489D7C1" w:rsidR="00397F17" w:rsidRPr="00A70B57" w:rsidRDefault="00885D5F" w:rsidP="00A70B57">
      <w:pPr>
        <w:pStyle w:val="PargrafodaLista"/>
        <w:numPr>
          <w:ilvl w:val="0"/>
          <w:numId w:val="17"/>
        </w:numPr>
        <w:spacing w:before="120" w:after="0" w:line="276" w:lineRule="auto"/>
        <w:contextualSpacing w:val="0"/>
        <w:jc w:val="both"/>
        <w:rPr>
          <w:rStyle w:val="ui-provider"/>
          <w:rFonts w:ascii="Times New Roman" w:hAnsi="Times New Roman"/>
          <w:sz w:val="20"/>
          <w:szCs w:val="20"/>
        </w:rPr>
      </w:pPr>
      <w:r w:rsidRPr="00A70B57">
        <w:rPr>
          <w:rStyle w:val="ui-provider"/>
          <w:rFonts w:ascii="Times New Roman" w:hAnsi="Times New Roman"/>
          <w:sz w:val="20"/>
          <w:szCs w:val="20"/>
        </w:rPr>
        <w:t>Todos os equipamentos entregues deverão ter uma etiqueta tal como abaixo:</w:t>
      </w:r>
    </w:p>
    <w:p w14:paraId="4B73AC96" w14:textId="21AF821A" w:rsidR="00885D5F" w:rsidRPr="00A70B57" w:rsidRDefault="002C6115" w:rsidP="00A70B57">
      <w:pPr>
        <w:spacing w:before="120" w:line="276" w:lineRule="auto"/>
        <w:ind w:left="720"/>
        <w:jc w:val="both"/>
        <w:rPr>
          <w:rStyle w:val="ui-provider"/>
        </w:rPr>
      </w:pPr>
      <w:r w:rsidRPr="00A70B57">
        <w:rPr>
          <w:rStyle w:val="ui-provider"/>
          <w:noProof/>
        </w:rPr>
        <w:drawing>
          <wp:inline distT="0" distB="0" distL="0" distR="0" wp14:anchorId="651EDCA9" wp14:editId="6C042897">
            <wp:extent cx="2870200" cy="1689100"/>
            <wp:effectExtent l="0" t="0" r="0" b="0"/>
            <wp:docPr id="1038218413" name="Imagem 1" descr="Interface gráfica do usuário, Texto, Aplicativ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8218413" name="Imagem 1" descr="Interface gráfica do usuário, Texto, Aplicativo&#10;&#10;Descrição gerada automaticamente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870200" cy="168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3025EC" w14:textId="51C4FA42" w:rsidR="00D02890" w:rsidRPr="00A70B57" w:rsidRDefault="00D02890" w:rsidP="00A70B57">
      <w:pPr>
        <w:spacing w:before="120" w:after="160" w:line="276" w:lineRule="auto"/>
        <w:jc w:val="both"/>
      </w:pPr>
      <w:r w:rsidRPr="00A70B57">
        <w:br w:type="page"/>
      </w:r>
    </w:p>
    <w:p w14:paraId="0CC18C5F" w14:textId="77777777" w:rsidR="007C1404" w:rsidRPr="00793550" w:rsidRDefault="007C1404" w:rsidP="007E02CD">
      <w:pPr>
        <w:spacing w:before="120"/>
        <w:jc w:val="both"/>
        <w:rPr>
          <w:rFonts w:asciiTheme="minorHAnsi" w:hAnsiTheme="minorHAnsi" w:cstheme="minorHAnsi"/>
        </w:rPr>
      </w:pPr>
    </w:p>
    <w:p w14:paraId="7C8CF3B3" w14:textId="119CE337" w:rsidR="00E96AC5" w:rsidRDefault="00E96AC5" w:rsidP="007E02CD">
      <w:pPr>
        <w:pStyle w:val="Sumrio1"/>
        <w:spacing w:before="120" w:line="240" w:lineRule="auto"/>
      </w:pPr>
      <w:r w:rsidRPr="00793550">
        <w:t>PROPRIEDADE INTELECTUAL</w:t>
      </w:r>
    </w:p>
    <w:p w14:paraId="5C3B4CE8" w14:textId="77777777" w:rsidR="007E15D2" w:rsidRPr="007E15D2" w:rsidRDefault="007E15D2" w:rsidP="007E02CD">
      <w:pPr>
        <w:spacing w:before="120"/>
        <w:jc w:val="both"/>
      </w:pPr>
    </w:p>
    <w:p w14:paraId="40843008" w14:textId="3F1CA660" w:rsidR="00E96AC5" w:rsidRPr="00A70B57" w:rsidRDefault="00AC35C9" w:rsidP="00A70B57">
      <w:pPr>
        <w:spacing w:before="120" w:line="276" w:lineRule="auto"/>
        <w:jc w:val="both"/>
      </w:pPr>
      <w:r w:rsidRPr="00A70B57">
        <w:t>1</w:t>
      </w:r>
      <w:r w:rsidR="00894D83" w:rsidRPr="00A70B57">
        <w:t>1</w:t>
      </w:r>
      <w:r w:rsidR="00E96AC5" w:rsidRPr="00A70B57">
        <w:t xml:space="preserve">.1. A Proponente reconhece que a EAF é a titular exclusiva de todos os direitos de propriedade intelectual oriundos do objeto contratado, incluindo, mas sem limitação, os direitos autorais. Desta forma, a execução do objeto contratado não lhe confere quaisquer direitos sobre </w:t>
      </w:r>
      <w:proofErr w:type="gramStart"/>
      <w:r w:rsidR="00E96AC5" w:rsidRPr="00A70B57">
        <w:t>os mesmos</w:t>
      </w:r>
      <w:proofErr w:type="gramEnd"/>
      <w:r w:rsidR="00E96AC5" w:rsidRPr="00A70B57">
        <w:t>, uma vez que o objeto contratado pertence exclusivamente à EAF e apenas esta poderá dispor deste da forma que lhe convir</w:t>
      </w:r>
      <w:r w:rsidR="00553409" w:rsidRPr="00A70B57">
        <w:t>.</w:t>
      </w:r>
    </w:p>
    <w:p w14:paraId="1536F233" w14:textId="3888E1E9" w:rsidR="00E96AC5" w:rsidRPr="00A70B57" w:rsidRDefault="00AC35C9" w:rsidP="00A70B57">
      <w:pPr>
        <w:spacing w:before="120" w:line="276" w:lineRule="auto"/>
        <w:jc w:val="both"/>
      </w:pPr>
      <w:r w:rsidRPr="00A70B57">
        <w:t>1</w:t>
      </w:r>
      <w:r w:rsidR="00894D83" w:rsidRPr="00A70B57">
        <w:t>1</w:t>
      </w:r>
      <w:r w:rsidR="00E96AC5" w:rsidRPr="00A70B57">
        <w:t>.2. A Proponente expressamente cede e transfere, em favor da EAF, todo e qualquer direito relativo ou decorrente do objeto contratado, cabendo apenas à EAF utilizá-los ou cedê-los a terceiros, de acordo com a sua livre conveniência, sem a necessidade de qualquer pedido de aprovação ou pagamento adicional.</w:t>
      </w:r>
    </w:p>
    <w:p w14:paraId="3D1B345D" w14:textId="37F2C7F9" w:rsidR="00E96AC5" w:rsidRPr="00A70B57" w:rsidRDefault="00AC35C9" w:rsidP="00A70B57">
      <w:pPr>
        <w:spacing w:before="120" w:line="276" w:lineRule="auto"/>
        <w:jc w:val="both"/>
      </w:pPr>
      <w:r w:rsidRPr="00A70B57">
        <w:t>1</w:t>
      </w:r>
      <w:r w:rsidR="00894D83" w:rsidRPr="00A70B57">
        <w:t>1</w:t>
      </w:r>
      <w:r w:rsidR="00E96AC5" w:rsidRPr="00A70B57">
        <w:t>.3. As Partes reconhecem e concordam que a EAF não transfere à Proponente qualquer direito de propriedade intelectual relativo ao objeto contratado anteriormente detidos por ela.</w:t>
      </w:r>
    </w:p>
    <w:p w14:paraId="4902A9F8" w14:textId="401E1450" w:rsidR="00E96AC5" w:rsidRPr="00A70B57" w:rsidRDefault="00AC35C9" w:rsidP="00A70B57">
      <w:pPr>
        <w:spacing w:before="120" w:line="276" w:lineRule="auto"/>
        <w:jc w:val="both"/>
      </w:pPr>
      <w:r w:rsidRPr="00A70B57">
        <w:t>1</w:t>
      </w:r>
      <w:r w:rsidR="00894D83" w:rsidRPr="00A70B57">
        <w:t>1</w:t>
      </w:r>
      <w:r w:rsidR="00E96AC5" w:rsidRPr="00A70B57">
        <w:t>.4. Fica vedado à Proponente agir ou assumir obrigações de quaisquer naturezas em nome da EAF, a utilizar-se da marca e/ou nome e logotipo da EAF, ou ainda de valer-se de qualquer direito desta relacionado à propriedade intelectual, a menos que expressamente autorizada, por escrito, pela EAF.</w:t>
      </w:r>
    </w:p>
    <w:p w14:paraId="4B4D179D" w14:textId="7CC6878A" w:rsidR="00E96AC5" w:rsidRPr="00A70B57" w:rsidRDefault="00AC35C9" w:rsidP="00A70B57">
      <w:pPr>
        <w:spacing w:before="120" w:line="276" w:lineRule="auto"/>
        <w:jc w:val="both"/>
      </w:pPr>
      <w:r w:rsidRPr="00A70B57">
        <w:t>1</w:t>
      </w:r>
      <w:r w:rsidR="00894D83" w:rsidRPr="00A70B57">
        <w:t>1</w:t>
      </w:r>
      <w:r w:rsidR="00E96AC5" w:rsidRPr="00A70B57">
        <w:t>.5 A Proponente garante à EAF o objeto contratado contra qualquer ônus, garantia ou direito de terceiro que possa impedir ou prejudicar a posse e o uso pela EAF, bem como que seu uso não viola direitos de propriedade intelectual de terceiros e que o objeto contratado não demanda qualquer licença de uso de alguma propriedade intelectual da Contratada ou de terceiros, seja de patente, desenho industrial, software ou outro direito. Caso a Contratada descumpra essa garantia, caberá exclusivamente a ela assegurar à EAF que a ela terá a licença de uso dessa propriedade intelectual, durante todo o período de vida útil do objeto contratado, sem prejuízo dos direitos da EAF e decorrentes do inadimplemento contratual.</w:t>
      </w:r>
    </w:p>
    <w:p w14:paraId="678FC790" w14:textId="09EEAD6E" w:rsidR="00E96AC5" w:rsidRPr="00A70B57" w:rsidRDefault="00AC35C9" w:rsidP="00A70B57">
      <w:pPr>
        <w:spacing w:before="120" w:line="276" w:lineRule="auto"/>
        <w:jc w:val="both"/>
      </w:pPr>
      <w:r w:rsidRPr="00A70B57">
        <w:t>1</w:t>
      </w:r>
      <w:r w:rsidR="00894D83" w:rsidRPr="00A70B57">
        <w:t>1</w:t>
      </w:r>
      <w:r w:rsidR="00E96AC5" w:rsidRPr="00A70B57">
        <w:t>.6. Garantir que os direitos de propriedade intelectual, direitos de imagem e direitos autorais sobre os diversos pacotes de trabalhos produzidos ao longo do Contrato pertençam à EAF e sua sucessora, incluindo toda a documentação preparada e submetida aos órgãos e entidades envolvidas, informações solicitadas, pareceres, modelos de dados coletados e apresentados, bases de dados utilizadas, justificando os casos em que isto não se aplicar, parcial ou totalmente.</w:t>
      </w:r>
    </w:p>
    <w:p w14:paraId="5A039016" w14:textId="77777777" w:rsidR="00A70B57" w:rsidRDefault="00A70B57" w:rsidP="00A70B57">
      <w:pPr>
        <w:spacing w:before="120" w:after="160" w:line="276" w:lineRule="auto"/>
        <w:jc w:val="both"/>
      </w:pPr>
    </w:p>
    <w:p w14:paraId="026BF6B2" w14:textId="03974CF1" w:rsidR="00E96AC5" w:rsidRDefault="00E96AC5" w:rsidP="007E02CD">
      <w:pPr>
        <w:pStyle w:val="Sumrio1"/>
        <w:spacing w:before="120" w:line="240" w:lineRule="auto"/>
      </w:pPr>
      <w:r w:rsidRPr="00793550">
        <w:t>LEI GERAL DE PROTEÇÃO DE DADOS PESSOAIS</w:t>
      </w:r>
    </w:p>
    <w:p w14:paraId="77470E23" w14:textId="2418E421" w:rsidR="00E96AC5" w:rsidRPr="00A70B57" w:rsidRDefault="00AC35C9" w:rsidP="00A70B57">
      <w:pPr>
        <w:spacing w:before="120" w:line="276" w:lineRule="auto"/>
        <w:jc w:val="both"/>
      </w:pPr>
      <w:r w:rsidRPr="00A70B57">
        <w:t>1</w:t>
      </w:r>
      <w:r w:rsidR="00894D83" w:rsidRPr="00A70B57">
        <w:t>2</w:t>
      </w:r>
      <w:r w:rsidR="00E96AC5" w:rsidRPr="00A70B57">
        <w:t>.1. A Proponente deverá possuir política apropriada de proteção de dados em conformidade com as leis aplicáveis, incluindo a Lei Geral de Proteção de dados Pessoais (Lei 13.709/2018) e assegurar que toda a informação pessoal coletada seja devidamente tratada.</w:t>
      </w:r>
    </w:p>
    <w:p w14:paraId="1AEE2D56" w14:textId="77777777" w:rsidR="00E96AC5" w:rsidRPr="00793550" w:rsidRDefault="00E96AC5" w:rsidP="007E02CD">
      <w:pPr>
        <w:spacing w:before="120"/>
        <w:jc w:val="both"/>
        <w:rPr>
          <w:rFonts w:asciiTheme="minorHAnsi" w:hAnsiTheme="minorHAnsi" w:cstheme="minorHAnsi"/>
        </w:rPr>
      </w:pPr>
    </w:p>
    <w:p w14:paraId="429690B8" w14:textId="4E5E44C3" w:rsidR="00217655" w:rsidRDefault="00217655" w:rsidP="007E02CD">
      <w:pPr>
        <w:pStyle w:val="Sumrio1"/>
        <w:spacing w:before="120" w:line="240" w:lineRule="auto"/>
      </w:pPr>
      <w:r w:rsidRPr="00793550">
        <w:t>AVALIAÇÃO DE PROPOSTAS</w:t>
      </w:r>
    </w:p>
    <w:p w14:paraId="028ED9AE" w14:textId="46430A8C" w:rsidR="00217655" w:rsidRPr="00A70B57" w:rsidRDefault="00BB43CC" w:rsidP="00A70B57">
      <w:pPr>
        <w:spacing w:before="120" w:line="276" w:lineRule="auto"/>
        <w:jc w:val="both"/>
      </w:pPr>
      <w:r w:rsidRPr="00A70B57">
        <w:t>1</w:t>
      </w:r>
      <w:r w:rsidR="00894D83" w:rsidRPr="00A70B57">
        <w:t>3</w:t>
      </w:r>
      <w:r w:rsidR="00217655" w:rsidRPr="00A70B57">
        <w:t>.1. A análise da melhor proposta será feita considerando aspectos técnicos</w:t>
      </w:r>
      <w:r w:rsidR="00381862" w:rsidRPr="00A70B57">
        <w:t xml:space="preserve">, logísticos, </w:t>
      </w:r>
      <w:r w:rsidR="00217655" w:rsidRPr="00A70B57">
        <w:t>de qualidade e aspectos financeiros.</w:t>
      </w:r>
    </w:p>
    <w:p w14:paraId="1A549139" w14:textId="2ADD9551" w:rsidR="00217655" w:rsidRPr="00A70B57" w:rsidRDefault="00BB43CC" w:rsidP="00A70B57">
      <w:pPr>
        <w:spacing w:before="120" w:line="276" w:lineRule="auto"/>
        <w:jc w:val="both"/>
      </w:pPr>
      <w:r w:rsidRPr="00A70B57">
        <w:t>1</w:t>
      </w:r>
      <w:r w:rsidR="00894D83" w:rsidRPr="00A70B57">
        <w:t>3</w:t>
      </w:r>
      <w:r w:rsidR="00217655" w:rsidRPr="00A70B57">
        <w:t>.2. A tomada de decisão pela melhor proposta será efetuada pela área de Compras da EAF, após análise de custos e respectiva negociação, e validação da proposta técnica pela área gestora da Contratante.</w:t>
      </w:r>
    </w:p>
    <w:p w14:paraId="39540A0E" w14:textId="11E86A88" w:rsidR="00217655" w:rsidRPr="00A70B57" w:rsidRDefault="00217655" w:rsidP="00A70B57">
      <w:pPr>
        <w:spacing w:before="120" w:line="276" w:lineRule="auto"/>
        <w:jc w:val="both"/>
      </w:pPr>
      <w:r w:rsidRPr="00A70B57">
        <w:t>1</w:t>
      </w:r>
      <w:r w:rsidR="00894D83" w:rsidRPr="00A70B57">
        <w:t>3</w:t>
      </w:r>
      <w:r w:rsidRPr="00A70B57">
        <w:t>.3. A EAF poderá optar pela contratação da empresa participante que, a seu exclusivo critério, apresentar a melhor proposta, que pode não ser necessariamente a de menor preço.</w:t>
      </w:r>
    </w:p>
    <w:p w14:paraId="78A7F18B" w14:textId="77777777" w:rsidR="00592156" w:rsidRPr="00793550" w:rsidRDefault="00592156" w:rsidP="007E02CD">
      <w:pPr>
        <w:spacing w:before="120"/>
        <w:jc w:val="both"/>
        <w:rPr>
          <w:rFonts w:asciiTheme="minorHAnsi" w:hAnsiTheme="minorHAnsi" w:cstheme="minorHAnsi"/>
        </w:rPr>
      </w:pPr>
    </w:p>
    <w:p w14:paraId="799C6D73" w14:textId="77777777" w:rsidR="00592156" w:rsidRDefault="007E15D2" w:rsidP="007E02CD">
      <w:pPr>
        <w:pStyle w:val="Sumrio1"/>
        <w:spacing w:before="120" w:line="240" w:lineRule="auto"/>
      </w:pPr>
      <w:r w:rsidRPr="005649E1">
        <w:lastRenderedPageBreak/>
        <w:t xml:space="preserve"> </w:t>
      </w:r>
      <w:r w:rsidR="00217655" w:rsidRPr="005649E1">
        <w:t xml:space="preserve">DATA PARA ENVIO DE DÚVIDAS SOBRE </w:t>
      </w:r>
      <w:r w:rsidR="00894D83" w:rsidRPr="005649E1">
        <w:t>est</w:t>
      </w:r>
      <w:r w:rsidR="00592156">
        <w:t xml:space="preserve">A </w:t>
      </w:r>
      <w:r w:rsidR="00894D83" w:rsidRPr="005649E1">
        <w:t>rfp</w:t>
      </w:r>
      <w:r w:rsidR="00217655" w:rsidRPr="005649E1">
        <w:t>:</w:t>
      </w:r>
    </w:p>
    <w:p w14:paraId="29BD52BB" w14:textId="0A6FAF15" w:rsidR="00217655" w:rsidRPr="005649E1" w:rsidRDefault="00217655" w:rsidP="007E02CD">
      <w:pPr>
        <w:pStyle w:val="Sumrio1"/>
        <w:numPr>
          <w:ilvl w:val="0"/>
          <w:numId w:val="0"/>
        </w:numPr>
        <w:spacing w:before="120" w:line="240" w:lineRule="auto"/>
      </w:pPr>
      <w:r w:rsidRPr="005649E1">
        <w:t xml:space="preserve"> </w:t>
      </w:r>
    </w:p>
    <w:p w14:paraId="41B1D518" w14:textId="2A1F7269" w:rsidR="00217655" w:rsidRPr="00793550" w:rsidRDefault="00217655" w:rsidP="007E02CD">
      <w:pPr>
        <w:spacing w:before="120"/>
        <w:jc w:val="both"/>
        <w:rPr>
          <w:rFonts w:asciiTheme="minorHAnsi" w:hAnsiTheme="minorHAnsi" w:cstheme="minorHAnsi"/>
        </w:rPr>
      </w:pPr>
      <w:r w:rsidRPr="005649E1">
        <w:rPr>
          <w:rFonts w:asciiTheme="minorHAnsi" w:hAnsiTheme="minorHAnsi" w:cstheme="minorHAnsi"/>
        </w:rPr>
        <w:t>Será definida pela área de Compras da EAF</w:t>
      </w:r>
      <w:r w:rsidR="00BB43CC" w:rsidRPr="005649E1">
        <w:rPr>
          <w:rFonts w:asciiTheme="minorHAnsi" w:hAnsiTheme="minorHAnsi" w:cstheme="minorHAnsi"/>
        </w:rPr>
        <w:t xml:space="preserve"> conforme e</w:t>
      </w:r>
      <w:r w:rsidR="00BB43CC" w:rsidRPr="00793550">
        <w:rPr>
          <w:rFonts w:asciiTheme="minorHAnsi" w:hAnsiTheme="minorHAnsi" w:cstheme="minorHAnsi"/>
        </w:rPr>
        <w:t>-mail de abertura e publicação da RFP.</w:t>
      </w:r>
    </w:p>
    <w:p w14:paraId="4F46384D" w14:textId="77777777" w:rsidR="00E96AC5" w:rsidRPr="00793550" w:rsidRDefault="00E96AC5" w:rsidP="007E02CD">
      <w:pPr>
        <w:spacing w:before="120"/>
        <w:jc w:val="both"/>
        <w:rPr>
          <w:rFonts w:asciiTheme="minorHAnsi" w:hAnsiTheme="minorHAnsi" w:cstheme="minorHAnsi"/>
        </w:rPr>
      </w:pPr>
    </w:p>
    <w:p w14:paraId="743CB402" w14:textId="2D119917" w:rsidR="0080488C" w:rsidRDefault="0080488C" w:rsidP="007E02CD">
      <w:pPr>
        <w:pStyle w:val="Sumrio1"/>
        <w:spacing w:before="120" w:line="240" w:lineRule="auto"/>
      </w:pPr>
      <w:r w:rsidRPr="00793550">
        <w:t xml:space="preserve">GESTOR DO CONTRATO </w:t>
      </w:r>
    </w:p>
    <w:p w14:paraId="696FBDDC" w14:textId="71C0E156" w:rsidR="00374B41" w:rsidRPr="0094589F" w:rsidRDefault="00374B41" w:rsidP="007E02CD">
      <w:pPr>
        <w:spacing w:before="120"/>
        <w:jc w:val="both"/>
        <w:rPr>
          <w:rFonts w:asciiTheme="minorHAnsi" w:hAnsiTheme="minorHAnsi" w:cstheme="minorHAnsi"/>
        </w:rPr>
      </w:pPr>
      <w:r w:rsidRPr="0094589F">
        <w:rPr>
          <w:rFonts w:asciiTheme="minorHAnsi" w:hAnsiTheme="minorHAnsi" w:cstheme="minorHAnsi"/>
        </w:rPr>
        <w:t xml:space="preserve">Nome: </w:t>
      </w:r>
      <w:r w:rsidRPr="0094589F">
        <w:rPr>
          <w:rFonts w:asciiTheme="minorHAnsi" w:hAnsiTheme="minorHAnsi" w:cstheme="minorHAnsi"/>
        </w:rPr>
        <w:tab/>
      </w:r>
      <w:r w:rsidR="006E1654">
        <w:rPr>
          <w:rFonts w:asciiTheme="minorHAnsi" w:hAnsiTheme="minorHAnsi" w:cstheme="minorHAnsi"/>
        </w:rPr>
        <w:tab/>
      </w:r>
      <w:r w:rsidRPr="0094589F">
        <w:rPr>
          <w:rFonts w:asciiTheme="minorHAnsi" w:hAnsiTheme="minorHAnsi" w:cstheme="minorHAnsi"/>
        </w:rPr>
        <w:t>Edio Gomes</w:t>
      </w:r>
    </w:p>
    <w:p w14:paraId="7ED39488" w14:textId="77777777" w:rsidR="00374B41" w:rsidRPr="0094589F" w:rsidRDefault="00374B41" w:rsidP="007E02CD">
      <w:pPr>
        <w:spacing w:before="120"/>
        <w:jc w:val="both"/>
        <w:rPr>
          <w:rFonts w:asciiTheme="minorHAnsi" w:hAnsiTheme="minorHAnsi" w:cstheme="minorHAnsi"/>
        </w:rPr>
      </w:pPr>
      <w:r w:rsidRPr="0094589F">
        <w:rPr>
          <w:rFonts w:asciiTheme="minorHAnsi" w:hAnsiTheme="minorHAnsi" w:cstheme="minorHAnsi"/>
        </w:rPr>
        <w:t>Telefone:</w:t>
      </w:r>
      <w:r w:rsidRPr="0094589F">
        <w:rPr>
          <w:rFonts w:asciiTheme="minorHAnsi" w:hAnsiTheme="minorHAnsi" w:cstheme="minorHAnsi"/>
        </w:rPr>
        <w:tab/>
        <w:t>11 91647-2641</w:t>
      </w:r>
    </w:p>
    <w:p w14:paraId="15F63007" w14:textId="1B95A2C2" w:rsidR="00374B41" w:rsidRPr="0094589F" w:rsidRDefault="00374B41" w:rsidP="007E02CD">
      <w:pPr>
        <w:spacing w:before="120"/>
        <w:jc w:val="both"/>
        <w:rPr>
          <w:rFonts w:asciiTheme="minorHAnsi" w:hAnsiTheme="minorHAnsi" w:cstheme="minorHAnsi"/>
        </w:rPr>
      </w:pPr>
      <w:r w:rsidRPr="0094589F">
        <w:rPr>
          <w:rFonts w:asciiTheme="minorHAnsi" w:hAnsiTheme="minorHAnsi" w:cstheme="minorHAnsi"/>
        </w:rPr>
        <w:t xml:space="preserve">E-mail: </w:t>
      </w:r>
      <w:r w:rsidRPr="0094589F">
        <w:rPr>
          <w:rFonts w:asciiTheme="minorHAnsi" w:hAnsiTheme="minorHAnsi" w:cstheme="minorHAnsi"/>
        </w:rPr>
        <w:tab/>
        <w:t xml:space="preserve"> </w:t>
      </w:r>
      <w:r w:rsidR="006E1654">
        <w:rPr>
          <w:rFonts w:asciiTheme="minorHAnsi" w:hAnsiTheme="minorHAnsi" w:cstheme="minorHAnsi"/>
        </w:rPr>
        <w:tab/>
      </w:r>
      <w:hyperlink r:id="rId24" w:history="1">
        <w:r w:rsidR="00081EEC" w:rsidRPr="00343393">
          <w:rPr>
            <w:rStyle w:val="Hyperlink"/>
            <w:rFonts w:asciiTheme="minorHAnsi" w:hAnsiTheme="minorHAnsi" w:cstheme="minorHAnsi"/>
          </w:rPr>
          <w:t>edio.gomes@eaf.org.br</w:t>
        </w:r>
      </w:hyperlink>
    </w:p>
    <w:p w14:paraId="2418E0AB" w14:textId="77777777" w:rsidR="00374B41" w:rsidRPr="00374B41" w:rsidRDefault="00374B41" w:rsidP="007E02CD">
      <w:pPr>
        <w:spacing w:before="120"/>
        <w:jc w:val="both"/>
      </w:pPr>
    </w:p>
    <w:p w14:paraId="50F300A4" w14:textId="2A1AB58F" w:rsidR="0080488C" w:rsidRDefault="0080488C" w:rsidP="007E02CD">
      <w:pPr>
        <w:pStyle w:val="Sumrio1"/>
        <w:spacing w:before="120" w:line="240" w:lineRule="auto"/>
      </w:pPr>
      <w:bookmarkStart w:id="10" w:name="_Toc250650750"/>
      <w:r w:rsidRPr="00793550">
        <w:t>CO</w:t>
      </w:r>
      <w:r w:rsidR="00592156">
        <w:t>M</w:t>
      </w:r>
      <w:r w:rsidRPr="00793550">
        <w:t>PRADOR RESPONSÁVEL</w:t>
      </w:r>
      <w:bookmarkEnd w:id="10"/>
    </w:p>
    <w:p w14:paraId="462AF579" w14:textId="77777777" w:rsidR="00A70B57" w:rsidRDefault="00A70B57" w:rsidP="00A70B57"/>
    <w:p w14:paraId="64CBA3C5" w14:textId="0132385C" w:rsidR="00A70B57" w:rsidRPr="0094589F" w:rsidRDefault="00A70B57" w:rsidP="00A70B57">
      <w:pPr>
        <w:spacing w:before="120"/>
        <w:jc w:val="both"/>
        <w:rPr>
          <w:rFonts w:asciiTheme="minorHAnsi" w:hAnsiTheme="minorHAnsi" w:cstheme="minorHAnsi"/>
        </w:rPr>
      </w:pPr>
      <w:r w:rsidRPr="0094589F">
        <w:rPr>
          <w:rFonts w:asciiTheme="minorHAnsi" w:hAnsiTheme="minorHAnsi" w:cstheme="minorHAnsi"/>
        </w:rPr>
        <w:t xml:space="preserve">Nome: </w:t>
      </w:r>
      <w:r w:rsidRPr="0094589F"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Valter Alves</w:t>
      </w:r>
    </w:p>
    <w:p w14:paraId="73569DF8" w14:textId="418CCC41" w:rsidR="00A70B57" w:rsidRPr="0094589F" w:rsidRDefault="00A70B57" w:rsidP="00A70B57">
      <w:pPr>
        <w:spacing w:before="120"/>
        <w:jc w:val="both"/>
        <w:rPr>
          <w:rFonts w:asciiTheme="minorHAnsi" w:hAnsiTheme="minorHAnsi" w:cstheme="minorHAnsi"/>
        </w:rPr>
      </w:pPr>
      <w:r w:rsidRPr="0094589F">
        <w:rPr>
          <w:rFonts w:asciiTheme="minorHAnsi" w:hAnsiTheme="minorHAnsi" w:cstheme="minorHAnsi"/>
        </w:rPr>
        <w:t>Telefone:</w:t>
      </w:r>
      <w:r w:rsidRPr="0094589F">
        <w:rPr>
          <w:rFonts w:asciiTheme="minorHAnsi" w:hAnsiTheme="minorHAnsi" w:cstheme="minorHAnsi"/>
        </w:rPr>
        <w:tab/>
        <w:t xml:space="preserve">11 </w:t>
      </w:r>
      <w:r w:rsidR="00875A61">
        <w:rPr>
          <w:rFonts w:asciiTheme="minorHAnsi" w:hAnsiTheme="minorHAnsi" w:cstheme="minorHAnsi"/>
        </w:rPr>
        <w:t>94235-2169</w:t>
      </w:r>
    </w:p>
    <w:p w14:paraId="5CF73864" w14:textId="16A4FC22" w:rsidR="00A70B57" w:rsidRPr="0094589F" w:rsidRDefault="00A70B57" w:rsidP="00A70B57">
      <w:pPr>
        <w:spacing w:before="120"/>
        <w:jc w:val="both"/>
        <w:rPr>
          <w:rFonts w:asciiTheme="minorHAnsi" w:hAnsiTheme="minorHAnsi" w:cstheme="minorHAnsi"/>
        </w:rPr>
      </w:pPr>
      <w:r w:rsidRPr="0094589F">
        <w:rPr>
          <w:rFonts w:asciiTheme="minorHAnsi" w:hAnsiTheme="minorHAnsi" w:cstheme="minorHAnsi"/>
        </w:rPr>
        <w:t xml:space="preserve">E-mail: </w:t>
      </w:r>
      <w:r w:rsidRPr="0094589F">
        <w:rPr>
          <w:rFonts w:asciiTheme="minorHAnsi" w:hAnsiTheme="minorHAnsi" w:cstheme="minorHAnsi"/>
        </w:rPr>
        <w:tab/>
        <w:t xml:space="preserve"> </w:t>
      </w:r>
      <w:r>
        <w:rPr>
          <w:rFonts w:asciiTheme="minorHAnsi" w:hAnsiTheme="minorHAnsi" w:cstheme="minorHAnsi"/>
        </w:rPr>
        <w:tab/>
      </w:r>
      <w:hyperlink r:id="rId25" w:history="1">
        <w:r w:rsidR="00875A61" w:rsidRPr="00524F40">
          <w:rPr>
            <w:rStyle w:val="Hyperlink"/>
            <w:rFonts w:asciiTheme="minorHAnsi" w:hAnsiTheme="minorHAnsi" w:cstheme="minorHAnsi"/>
          </w:rPr>
          <w:t>valter.alveas@eaf.org.br</w:t>
        </w:r>
      </w:hyperlink>
    </w:p>
    <w:p w14:paraId="29C27ED7" w14:textId="77777777" w:rsidR="00A70B57" w:rsidRDefault="00A70B57" w:rsidP="00A70B57"/>
    <w:p w14:paraId="0D587605" w14:textId="77777777" w:rsidR="00A70B57" w:rsidRDefault="00A70B57" w:rsidP="00A70B57"/>
    <w:p w14:paraId="3F91FB62" w14:textId="4BDD4D77" w:rsidR="002D57A3" w:rsidRPr="00793550" w:rsidRDefault="001877FA" w:rsidP="007E02CD">
      <w:pPr>
        <w:pStyle w:val="Sumrio1"/>
        <w:spacing w:before="120" w:line="240" w:lineRule="auto"/>
      </w:pPr>
      <w:r w:rsidRPr="00793550">
        <w:t>CRONOGRAMA ESTIMADO</w:t>
      </w:r>
    </w:p>
    <w:p w14:paraId="4C2584CF" w14:textId="77777777" w:rsidR="00B30704" w:rsidRDefault="00B30704" w:rsidP="007E02CD">
      <w:pPr>
        <w:spacing w:before="120"/>
        <w:jc w:val="both"/>
        <w:rPr>
          <w:rFonts w:asciiTheme="minorHAnsi" w:hAnsiTheme="minorHAnsi" w:cstheme="minorHAnsi"/>
        </w:rPr>
      </w:pP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90"/>
        <w:gridCol w:w="1678"/>
        <w:gridCol w:w="1843"/>
      </w:tblGrid>
      <w:tr w:rsidR="009C732B" w14:paraId="016645C8" w14:textId="77777777" w:rsidTr="009C732B">
        <w:trPr>
          <w:trHeight w:val="463"/>
        </w:trPr>
        <w:tc>
          <w:tcPr>
            <w:tcW w:w="6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333399" w:fill="auto"/>
          </w:tcPr>
          <w:p w14:paraId="764D8684" w14:textId="77777777" w:rsidR="009C732B" w:rsidRDefault="009C73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FFFFFF"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bCs/>
                <w:color w:val="FFFFFF"/>
                <w:sz w:val="24"/>
                <w:szCs w:val="24"/>
                <w:u w:val="single"/>
                <w:lang w:eastAsia="en-US"/>
              </w:rPr>
              <w:t>CRONOGRAMA EAF_24_030 - KIT TVRO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333399" w:fill="auto"/>
          </w:tcPr>
          <w:p w14:paraId="172E7928" w14:textId="77777777" w:rsidR="009C732B" w:rsidRDefault="009C73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FFFFFF"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bCs/>
                <w:color w:val="FFFFFF"/>
                <w:sz w:val="24"/>
                <w:szCs w:val="24"/>
                <w:u w:val="single"/>
                <w:lang w:eastAsia="en-US"/>
              </w:rPr>
              <w:t>Data Estimada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333399" w:fill="auto"/>
          </w:tcPr>
          <w:p w14:paraId="6CEAA91A" w14:textId="77777777" w:rsidR="009C732B" w:rsidRDefault="009C73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FFFFFF"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bCs/>
                <w:color w:val="FFFFFF"/>
                <w:sz w:val="24"/>
                <w:szCs w:val="24"/>
                <w:u w:val="single"/>
                <w:lang w:eastAsia="en-US"/>
              </w:rPr>
              <w:t>Horário Brasília</w:t>
            </w:r>
          </w:p>
        </w:tc>
      </w:tr>
      <w:tr w:rsidR="009C732B" w14:paraId="7E19C7DA" w14:textId="77777777" w:rsidTr="009C732B">
        <w:trPr>
          <w:trHeight w:val="310"/>
        </w:trPr>
        <w:tc>
          <w:tcPr>
            <w:tcW w:w="6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8FBC88" w14:textId="77777777" w:rsidR="009C732B" w:rsidRDefault="009C73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4"/>
                <w:szCs w:val="24"/>
                <w:lang w:eastAsia="en-US"/>
              </w:rPr>
              <w:t>Publicação da RFP ao mercado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14:paraId="6440940F" w14:textId="77777777" w:rsidR="009C732B" w:rsidRDefault="009C73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4"/>
                <w:szCs w:val="24"/>
                <w:lang w:eastAsia="en-US"/>
              </w:rPr>
              <w:t>16/</w:t>
            </w:r>
            <w:proofErr w:type="spellStart"/>
            <w:r>
              <w:rPr>
                <w:rFonts w:ascii="Calibri" w:eastAsiaTheme="minorHAnsi" w:hAnsi="Calibri" w:cs="Calibri"/>
                <w:color w:val="000000"/>
                <w:sz w:val="24"/>
                <w:szCs w:val="24"/>
                <w:lang w:eastAsia="en-US"/>
              </w:rPr>
              <w:t>abr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14:paraId="1C7CE2E9" w14:textId="77777777" w:rsidR="009C732B" w:rsidRDefault="009C732B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lang w:eastAsia="en-US"/>
              </w:rPr>
            </w:pPr>
          </w:p>
        </w:tc>
      </w:tr>
      <w:tr w:rsidR="009C732B" w14:paraId="57B8C47F" w14:textId="77777777" w:rsidTr="009C732B">
        <w:trPr>
          <w:trHeight w:val="310"/>
        </w:trPr>
        <w:tc>
          <w:tcPr>
            <w:tcW w:w="6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4F3C7" w14:textId="77777777" w:rsidR="009C732B" w:rsidRDefault="009C73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4"/>
                <w:szCs w:val="24"/>
                <w:lang w:eastAsia="en-US"/>
              </w:rPr>
              <w:t xml:space="preserve">Envio de Dúvidas 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14:paraId="44D8DD41" w14:textId="77777777" w:rsidR="009C732B" w:rsidRDefault="009C73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4"/>
                <w:szCs w:val="24"/>
                <w:lang w:eastAsia="en-US"/>
              </w:rPr>
              <w:t>19/</w:t>
            </w:r>
            <w:proofErr w:type="spellStart"/>
            <w:r>
              <w:rPr>
                <w:rFonts w:ascii="Calibri" w:eastAsiaTheme="minorHAnsi" w:hAnsi="Calibri" w:cs="Calibri"/>
                <w:color w:val="000000"/>
                <w:sz w:val="24"/>
                <w:szCs w:val="24"/>
                <w:lang w:eastAsia="en-US"/>
              </w:rPr>
              <w:t>abr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ACD6C9" w14:textId="77777777" w:rsidR="009C732B" w:rsidRDefault="009C73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4"/>
                <w:szCs w:val="24"/>
                <w:lang w:eastAsia="en-US"/>
              </w:rPr>
              <w:t>12h00</w:t>
            </w:r>
          </w:p>
        </w:tc>
      </w:tr>
      <w:tr w:rsidR="009C732B" w14:paraId="2F8D3977" w14:textId="77777777" w:rsidTr="009C732B">
        <w:trPr>
          <w:trHeight w:val="310"/>
        </w:trPr>
        <w:tc>
          <w:tcPr>
            <w:tcW w:w="6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7100E" w14:textId="77777777" w:rsidR="009C732B" w:rsidRDefault="009C73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4"/>
                <w:szCs w:val="24"/>
                <w:lang w:eastAsia="en-US"/>
              </w:rPr>
              <w:t>Envio de respostas aos fornecedores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14:paraId="350FD3B6" w14:textId="77777777" w:rsidR="009C732B" w:rsidRDefault="009C73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4"/>
                <w:szCs w:val="24"/>
                <w:lang w:eastAsia="en-US"/>
              </w:rPr>
              <w:t>22/</w:t>
            </w:r>
            <w:proofErr w:type="spellStart"/>
            <w:r>
              <w:rPr>
                <w:rFonts w:ascii="Calibri" w:eastAsiaTheme="minorHAnsi" w:hAnsi="Calibri" w:cs="Calibri"/>
                <w:color w:val="000000"/>
                <w:sz w:val="24"/>
                <w:szCs w:val="24"/>
                <w:lang w:eastAsia="en-US"/>
              </w:rPr>
              <w:t>abr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9B2CD" w14:textId="77777777" w:rsidR="009C732B" w:rsidRDefault="009C73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4"/>
                <w:szCs w:val="24"/>
                <w:lang w:eastAsia="en-US"/>
              </w:rPr>
              <w:t>17h00</w:t>
            </w:r>
          </w:p>
        </w:tc>
      </w:tr>
      <w:tr w:rsidR="009C732B" w14:paraId="7C06C3FC" w14:textId="77777777" w:rsidTr="009C732B">
        <w:trPr>
          <w:trHeight w:val="310"/>
        </w:trPr>
        <w:tc>
          <w:tcPr>
            <w:tcW w:w="6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25FA6" w14:textId="77777777" w:rsidR="009C732B" w:rsidRDefault="009C732B">
            <w:pPr>
              <w:autoSpaceDE w:val="0"/>
              <w:autoSpaceDN w:val="0"/>
              <w:adjustRightInd w:val="0"/>
              <w:rPr>
                <w:rFonts w:ascii="Calibri" w:eastAsiaTheme="minorHAnsi" w:hAnsi="Calibri" w:cs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4"/>
                <w:szCs w:val="24"/>
                <w:lang w:eastAsia="en-US"/>
              </w:rPr>
              <w:t>Envio de propostas Iniciais + validação da RFP e Minuta de Contrato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00" w:fill="auto"/>
          </w:tcPr>
          <w:p w14:paraId="227C3FD8" w14:textId="77777777" w:rsidR="009C732B" w:rsidRDefault="009C73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4"/>
                <w:szCs w:val="24"/>
                <w:lang w:eastAsia="en-US"/>
              </w:rPr>
              <w:t>30/</w:t>
            </w:r>
            <w:proofErr w:type="spellStart"/>
            <w:r>
              <w:rPr>
                <w:rFonts w:ascii="Calibri" w:eastAsiaTheme="minorHAnsi" w:hAnsi="Calibri" w:cs="Calibri"/>
                <w:color w:val="000000"/>
                <w:sz w:val="24"/>
                <w:szCs w:val="24"/>
                <w:lang w:eastAsia="en-US"/>
              </w:rPr>
              <w:t>abr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AA0176" w14:textId="77777777" w:rsidR="009C732B" w:rsidRDefault="009C732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sz w:val="24"/>
                <w:szCs w:val="24"/>
                <w:lang w:eastAsia="en-US"/>
              </w:rPr>
              <w:t>18h00</w:t>
            </w:r>
          </w:p>
        </w:tc>
      </w:tr>
    </w:tbl>
    <w:p w14:paraId="2466250E" w14:textId="77777777" w:rsidR="009C732B" w:rsidRPr="00793550" w:rsidRDefault="009C732B" w:rsidP="007E02CD">
      <w:pPr>
        <w:spacing w:before="120"/>
        <w:jc w:val="both"/>
        <w:rPr>
          <w:rFonts w:asciiTheme="minorHAnsi" w:hAnsiTheme="minorHAnsi" w:cstheme="minorHAnsi"/>
        </w:rPr>
      </w:pPr>
    </w:p>
    <w:p w14:paraId="6816D21A" w14:textId="5037D7BC" w:rsidR="00F6354C" w:rsidRDefault="00F6354C" w:rsidP="007E02CD">
      <w:pPr>
        <w:pStyle w:val="Sumrio1"/>
        <w:spacing w:before="120" w:line="240" w:lineRule="auto"/>
      </w:pPr>
      <w:r w:rsidRPr="00A06D4F">
        <w:t>INDICAÇÃO DE CENTRO DE CUSTO PARA O PROCESSO</w:t>
      </w:r>
    </w:p>
    <w:p w14:paraId="0C432096" w14:textId="77777777" w:rsidR="00A06D4F" w:rsidRPr="00A06D4F" w:rsidRDefault="00A06D4F" w:rsidP="007E02CD">
      <w:pPr>
        <w:spacing w:before="120"/>
        <w:jc w:val="both"/>
      </w:pPr>
    </w:p>
    <w:p w14:paraId="4E871905" w14:textId="58C2100D" w:rsidR="00F6354C" w:rsidRPr="00985D45" w:rsidRDefault="00F6354C" w:rsidP="007E02CD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793550">
        <w:rPr>
          <w:rFonts w:asciiTheme="minorHAnsi" w:hAnsiTheme="minorHAnsi" w:cstheme="minorHAnsi"/>
          <w:b/>
          <w:bCs/>
        </w:rPr>
        <w:t>Centro de Custo</w:t>
      </w:r>
      <w:r w:rsidRPr="00793550">
        <w:rPr>
          <w:rFonts w:asciiTheme="minorHAnsi" w:hAnsiTheme="minorHAnsi" w:cstheme="minorHAnsi"/>
        </w:rPr>
        <w:t xml:space="preserve"> para con</w:t>
      </w:r>
      <w:r w:rsidR="00552DC9" w:rsidRPr="00793550">
        <w:rPr>
          <w:rFonts w:asciiTheme="minorHAnsi" w:hAnsiTheme="minorHAnsi" w:cstheme="minorHAnsi"/>
        </w:rPr>
        <w:t xml:space="preserve">tabilizar o processo em referência </w:t>
      </w:r>
      <w:r w:rsidR="005E7D38">
        <w:rPr>
          <w:rFonts w:asciiTheme="minorHAnsi" w:hAnsiTheme="minorHAnsi" w:cstheme="minorHAnsi"/>
        </w:rPr>
        <w:t xml:space="preserve">TVRO - </w:t>
      </w:r>
      <w:r w:rsidR="00A06D4F">
        <w:rPr>
          <w:rFonts w:asciiTheme="minorHAnsi" w:hAnsiTheme="minorHAnsi" w:cstheme="minorHAnsi"/>
        </w:rPr>
        <w:t>30001</w:t>
      </w:r>
    </w:p>
    <w:p w14:paraId="794793DA" w14:textId="77777777" w:rsidR="00CD5CCD" w:rsidRPr="00985D45" w:rsidRDefault="00CD5CCD" w:rsidP="007E02CD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</w:p>
    <w:p w14:paraId="41A00A4A" w14:textId="77777777" w:rsidR="002E45D8" w:rsidRPr="00985D45" w:rsidRDefault="002E45D8" w:rsidP="007E02CD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</w:p>
    <w:p w14:paraId="1AF849AD" w14:textId="77777777" w:rsidR="007E02CD" w:rsidRPr="00985D45" w:rsidRDefault="007E02CD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</w:p>
    <w:sectPr w:rsidR="007E02CD" w:rsidRPr="00985D45" w:rsidSect="0055257F">
      <w:headerReference w:type="even" r:id="rId26"/>
      <w:headerReference w:type="default" r:id="rId27"/>
      <w:footerReference w:type="even" r:id="rId28"/>
      <w:pgSz w:w="12240" w:h="15840"/>
      <w:pgMar w:top="1701" w:right="1134" w:bottom="1016" w:left="1134" w:header="720" w:footer="26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5EB9F" w14:textId="77777777" w:rsidR="0055257F" w:rsidRDefault="0055257F" w:rsidP="00C46C91">
      <w:r>
        <w:separator/>
      </w:r>
    </w:p>
  </w:endnote>
  <w:endnote w:type="continuationSeparator" w:id="0">
    <w:p w14:paraId="55A8C990" w14:textId="77777777" w:rsidR="0055257F" w:rsidRDefault="0055257F" w:rsidP="00C46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8A259" w14:textId="77777777" w:rsidR="00B30704" w:rsidRDefault="00B30704">
    <w:pPr>
      <w:pStyle w:val="Rodap"/>
    </w:pPr>
  </w:p>
  <w:p w14:paraId="04F90647" w14:textId="77777777" w:rsidR="00B30704" w:rsidRDefault="00B3070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337D5" w14:textId="77777777" w:rsidR="0055257F" w:rsidRDefault="0055257F" w:rsidP="00C46C91">
      <w:r>
        <w:separator/>
      </w:r>
    </w:p>
  </w:footnote>
  <w:footnote w:type="continuationSeparator" w:id="0">
    <w:p w14:paraId="41A05550" w14:textId="77777777" w:rsidR="0055257F" w:rsidRDefault="0055257F" w:rsidP="00C46C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10753" w14:textId="77777777" w:rsidR="00B30704" w:rsidRDefault="00B30704">
    <w:pPr>
      <w:pStyle w:val="Cabealho"/>
    </w:pPr>
  </w:p>
  <w:p w14:paraId="3C72E9D2" w14:textId="77777777" w:rsidR="00B30704" w:rsidRDefault="00B3070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7" w:type="dxa"/>
      <w:tblInd w:w="-15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36"/>
      <w:gridCol w:w="5181"/>
      <w:gridCol w:w="1134"/>
      <w:gridCol w:w="1056"/>
    </w:tblGrid>
    <w:tr w:rsidR="00D272CB" w:rsidRPr="00D272CB" w14:paraId="6F1BD0DD" w14:textId="77777777" w:rsidTr="00834774">
      <w:trPr>
        <w:cantSplit/>
        <w:trHeight w:val="552"/>
      </w:trPr>
      <w:tc>
        <w:tcPr>
          <w:tcW w:w="2836" w:type="dxa"/>
          <w:vMerge w:val="restart"/>
          <w:tcBorders>
            <w:top w:val="single" w:sz="6" w:space="0" w:color="auto"/>
            <w:bottom w:val="nil"/>
            <w:right w:val="single" w:sz="6" w:space="0" w:color="auto"/>
          </w:tcBorders>
        </w:tcPr>
        <w:p w14:paraId="33364BE9" w14:textId="41DA87DA" w:rsidR="00B30704" w:rsidRPr="00D272CB" w:rsidRDefault="00E96AC5" w:rsidP="00D272CB">
          <w:pPr>
            <w:pStyle w:val="Cabealho"/>
            <w:jc w:val="center"/>
            <w:rPr>
              <w:rFonts w:ascii="Arial" w:hAnsi="Arial" w:cs="Arial"/>
              <w:sz w:val="100"/>
              <w:szCs w:val="100"/>
            </w:rPr>
          </w:pPr>
          <w:r>
            <w:rPr>
              <w:rFonts w:ascii="Arial" w:hAnsi="Arial" w:cs="Arial"/>
              <w:noProof/>
              <w:sz w:val="100"/>
              <w:szCs w:val="100"/>
            </w:rPr>
            <w:drawing>
              <wp:inline distT="0" distB="0" distL="0" distR="0" wp14:anchorId="779A85C4" wp14:editId="5A7A9E12">
                <wp:extent cx="800100" cy="732437"/>
                <wp:effectExtent l="0" t="0" r="0" b="0"/>
                <wp:docPr id="1607871061" name="Picture 211477277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2908" cy="73500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50AECEE" w14:textId="77777777" w:rsidR="00B30704" w:rsidRPr="00D272CB" w:rsidRDefault="00B30704" w:rsidP="00D272CB">
          <w:pPr>
            <w:pStyle w:val="Cabealho"/>
            <w:rPr>
              <w:lang w:val="es-ES"/>
            </w:rPr>
          </w:pPr>
        </w:p>
      </w:tc>
      <w:tc>
        <w:tcPr>
          <w:tcW w:w="5181" w:type="dxa"/>
          <w:tcBorders>
            <w:top w:val="single" w:sz="6" w:space="0" w:color="auto"/>
            <w:left w:val="nil"/>
            <w:bottom w:val="single" w:sz="6" w:space="0" w:color="auto"/>
            <w:right w:val="single" w:sz="6" w:space="0" w:color="auto"/>
          </w:tcBorders>
          <w:vAlign w:val="center"/>
        </w:tcPr>
        <w:p w14:paraId="4F3044A5" w14:textId="2AFC9208" w:rsidR="00B30704" w:rsidRPr="00D272CB" w:rsidRDefault="00B41E4D" w:rsidP="00D272CB">
          <w:pPr>
            <w:pStyle w:val="Cabealh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RFP</w:t>
          </w:r>
          <w:r w:rsidR="00794042">
            <w:rPr>
              <w:rFonts w:ascii="Arial" w:hAnsi="Arial" w:cs="Arial"/>
              <w:sz w:val="24"/>
              <w:szCs w:val="24"/>
            </w:rPr>
            <w:t xml:space="preserve"> – </w:t>
          </w:r>
          <w:proofErr w:type="spellStart"/>
          <w:r w:rsidR="00794042">
            <w:rPr>
              <w:rFonts w:ascii="Arial" w:hAnsi="Arial" w:cs="Arial"/>
              <w:sz w:val="24"/>
              <w:szCs w:val="24"/>
            </w:rPr>
            <w:t>Request</w:t>
          </w:r>
          <w:proofErr w:type="spellEnd"/>
          <w:r w:rsidR="00794042">
            <w:rPr>
              <w:rFonts w:ascii="Arial" w:hAnsi="Arial" w:cs="Arial"/>
              <w:sz w:val="24"/>
              <w:szCs w:val="24"/>
            </w:rPr>
            <w:t xml:space="preserve"> for </w:t>
          </w:r>
          <w:proofErr w:type="spellStart"/>
          <w:r w:rsidR="00794042">
            <w:rPr>
              <w:rFonts w:ascii="Arial" w:hAnsi="Arial" w:cs="Arial"/>
              <w:sz w:val="24"/>
              <w:szCs w:val="24"/>
            </w:rPr>
            <w:t>Proposal</w:t>
          </w:r>
          <w:proofErr w:type="spellEnd"/>
        </w:p>
      </w:tc>
      <w:tc>
        <w:tcPr>
          <w:tcW w:w="1134" w:type="dxa"/>
          <w:tcBorders>
            <w:top w:val="single" w:sz="6" w:space="0" w:color="auto"/>
            <w:left w:val="nil"/>
            <w:bottom w:val="single" w:sz="6" w:space="0" w:color="auto"/>
          </w:tcBorders>
        </w:tcPr>
        <w:p w14:paraId="09C65426" w14:textId="77777777" w:rsidR="00B30704" w:rsidRPr="00E96AC5" w:rsidRDefault="00B41E4D" w:rsidP="00D272CB">
          <w:pPr>
            <w:pStyle w:val="Cabealho"/>
            <w:rPr>
              <w:rFonts w:ascii="Arial" w:hAnsi="Arial" w:cs="Arial"/>
            </w:rPr>
          </w:pPr>
          <w:r w:rsidRPr="00E96AC5">
            <w:rPr>
              <w:rFonts w:ascii="Arial" w:hAnsi="Arial" w:cs="Arial"/>
            </w:rPr>
            <w:t>Página</w:t>
          </w:r>
        </w:p>
      </w:tc>
      <w:tc>
        <w:tcPr>
          <w:tcW w:w="1056" w:type="dxa"/>
          <w:tcBorders>
            <w:top w:val="single" w:sz="6" w:space="0" w:color="auto"/>
            <w:left w:val="nil"/>
            <w:bottom w:val="single" w:sz="6" w:space="0" w:color="auto"/>
          </w:tcBorders>
        </w:tcPr>
        <w:p w14:paraId="1896DFFE" w14:textId="77777777" w:rsidR="00B30704" w:rsidRPr="00E96AC5" w:rsidRDefault="00B41E4D" w:rsidP="00D272CB">
          <w:pPr>
            <w:pStyle w:val="Cabealho"/>
            <w:rPr>
              <w:rFonts w:ascii="Arial" w:hAnsi="Arial" w:cs="Arial"/>
            </w:rPr>
          </w:pPr>
          <w:r w:rsidRPr="00E96AC5">
            <w:rPr>
              <w:rFonts w:ascii="Arial" w:hAnsi="Arial" w:cs="Arial"/>
              <w:lang w:val="es-ES"/>
            </w:rPr>
            <w:fldChar w:fldCharType="begin"/>
          </w:r>
          <w:r w:rsidRPr="00E96AC5">
            <w:rPr>
              <w:rFonts w:ascii="Arial" w:hAnsi="Arial" w:cs="Arial"/>
              <w:lang w:val="es-ES"/>
            </w:rPr>
            <w:instrText xml:space="preserve"> PAGE </w:instrText>
          </w:r>
          <w:r w:rsidRPr="00E96AC5">
            <w:rPr>
              <w:rFonts w:ascii="Arial" w:hAnsi="Arial" w:cs="Arial"/>
              <w:lang w:val="es-ES"/>
            </w:rPr>
            <w:fldChar w:fldCharType="separate"/>
          </w:r>
          <w:r w:rsidRPr="00E96AC5">
            <w:rPr>
              <w:rFonts w:ascii="Arial" w:hAnsi="Arial" w:cs="Arial"/>
              <w:noProof/>
              <w:lang w:val="es-ES"/>
            </w:rPr>
            <w:t>1</w:t>
          </w:r>
          <w:r w:rsidRPr="00E96AC5">
            <w:rPr>
              <w:rFonts w:ascii="Arial" w:hAnsi="Arial" w:cs="Arial"/>
            </w:rPr>
            <w:fldChar w:fldCharType="end"/>
          </w:r>
          <w:r w:rsidRPr="00E96AC5">
            <w:rPr>
              <w:rFonts w:ascii="Arial" w:hAnsi="Arial" w:cs="Arial"/>
              <w:lang w:val="es-ES"/>
            </w:rPr>
            <w:t xml:space="preserve"> de </w:t>
          </w:r>
          <w:r w:rsidRPr="00E96AC5">
            <w:rPr>
              <w:rFonts w:ascii="Arial" w:hAnsi="Arial" w:cs="Arial"/>
              <w:lang w:val="es-ES"/>
            </w:rPr>
            <w:fldChar w:fldCharType="begin"/>
          </w:r>
          <w:r w:rsidRPr="00E96AC5">
            <w:rPr>
              <w:rFonts w:ascii="Arial" w:hAnsi="Arial" w:cs="Arial"/>
              <w:lang w:val="es-ES"/>
            </w:rPr>
            <w:instrText xml:space="preserve"> NUMPAGES </w:instrText>
          </w:r>
          <w:r w:rsidRPr="00E96AC5">
            <w:rPr>
              <w:rFonts w:ascii="Arial" w:hAnsi="Arial" w:cs="Arial"/>
              <w:lang w:val="es-ES"/>
            </w:rPr>
            <w:fldChar w:fldCharType="separate"/>
          </w:r>
          <w:r w:rsidRPr="00E96AC5">
            <w:rPr>
              <w:rFonts w:ascii="Arial" w:hAnsi="Arial" w:cs="Arial"/>
              <w:noProof/>
              <w:lang w:val="es-ES"/>
            </w:rPr>
            <w:t>6</w:t>
          </w:r>
          <w:r w:rsidRPr="00E96AC5">
            <w:rPr>
              <w:rFonts w:ascii="Arial" w:hAnsi="Arial" w:cs="Arial"/>
            </w:rPr>
            <w:fldChar w:fldCharType="end"/>
          </w:r>
        </w:p>
      </w:tc>
    </w:tr>
    <w:tr w:rsidR="00205A2E" w:rsidRPr="00D272CB" w14:paraId="47579D37" w14:textId="77777777" w:rsidTr="00834774">
      <w:trPr>
        <w:cantSplit/>
        <w:trHeight w:val="985"/>
      </w:trPr>
      <w:tc>
        <w:tcPr>
          <w:tcW w:w="2836" w:type="dxa"/>
          <w:vMerge/>
          <w:tcBorders>
            <w:top w:val="nil"/>
            <w:bottom w:val="single" w:sz="4" w:space="0" w:color="auto"/>
            <w:right w:val="single" w:sz="6" w:space="0" w:color="auto"/>
          </w:tcBorders>
        </w:tcPr>
        <w:p w14:paraId="192893F7" w14:textId="77777777" w:rsidR="00205A2E" w:rsidRPr="00D272CB" w:rsidRDefault="00205A2E" w:rsidP="00D272CB">
          <w:pPr>
            <w:pStyle w:val="Cabealho"/>
          </w:pPr>
        </w:p>
      </w:tc>
      <w:tc>
        <w:tcPr>
          <w:tcW w:w="5181" w:type="dxa"/>
          <w:tcBorders>
            <w:top w:val="single" w:sz="6" w:space="0" w:color="auto"/>
            <w:left w:val="nil"/>
            <w:bottom w:val="single" w:sz="4" w:space="0" w:color="auto"/>
            <w:right w:val="single" w:sz="6" w:space="0" w:color="auto"/>
          </w:tcBorders>
          <w:vAlign w:val="center"/>
        </w:tcPr>
        <w:p w14:paraId="44C130F0" w14:textId="14B54839" w:rsidR="00205A2E" w:rsidRPr="00D272CB" w:rsidRDefault="00205A2E" w:rsidP="00053556">
          <w:pPr>
            <w:pStyle w:val="Cabealh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“Solicitação de Proposta”</w:t>
          </w:r>
        </w:p>
      </w:tc>
      <w:tc>
        <w:tcPr>
          <w:tcW w:w="2190" w:type="dxa"/>
          <w:gridSpan w:val="2"/>
          <w:tcBorders>
            <w:top w:val="nil"/>
            <w:left w:val="nil"/>
            <w:bottom w:val="single" w:sz="4" w:space="0" w:color="auto"/>
          </w:tcBorders>
        </w:tcPr>
        <w:p w14:paraId="4E60BCB7" w14:textId="77777777" w:rsidR="00205A2E" w:rsidRPr="00E96AC5" w:rsidRDefault="00205A2E" w:rsidP="00D272CB">
          <w:pPr>
            <w:pStyle w:val="Cabealho"/>
            <w:rPr>
              <w:rFonts w:ascii="Arial" w:hAnsi="Arial" w:cs="Arial"/>
            </w:rPr>
          </w:pPr>
        </w:p>
        <w:p w14:paraId="27C18D54" w14:textId="1C3AF4EC" w:rsidR="00205A2E" w:rsidRPr="00E96AC5" w:rsidRDefault="00205A2E" w:rsidP="00D272CB">
          <w:pPr>
            <w:pStyle w:val="Cabealho"/>
            <w:rPr>
              <w:rFonts w:ascii="Arial" w:hAnsi="Arial" w:cs="Arial"/>
            </w:rPr>
          </w:pPr>
          <w:r w:rsidRPr="00E96AC5">
            <w:rPr>
              <w:rFonts w:ascii="Arial" w:hAnsi="Arial" w:cs="Arial"/>
            </w:rPr>
            <w:t xml:space="preserve">Data </w:t>
          </w:r>
          <w:r w:rsidR="00F62B6A">
            <w:rPr>
              <w:rFonts w:ascii="Arial" w:hAnsi="Arial" w:cs="Arial"/>
            </w:rPr>
            <w:t>1</w:t>
          </w:r>
          <w:r w:rsidR="0095662C">
            <w:rPr>
              <w:rFonts w:ascii="Arial" w:hAnsi="Arial" w:cs="Arial"/>
            </w:rPr>
            <w:t>6</w:t>
          </w:r>
          <w:r w:rsidR="00F62B6A">
            <w:rPr>
              <w:rFonts w:ascii="Arial" w:hAnsi="Arial" w:cs="Arial"/>
            </w:rPr>
            <w:t>/04/2024</w:t>
          </w:r>
        </w:p>
      </w:tc>
    </w:tr>
  </w:tbl>
  <w:p w14:paraId="56B19CC3" w14:textId="77777777" w:rsidR="00B30704" w:rsidRDefault="00B30704" w:rsidP="00D272CB">
    <w:pPr>
      <w:pStyle w:val="Cabealho"/>
      <w:ind w:left="-1134" w:firstLine="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EDCCADA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5A0816"/>
    <w:multiLevelType w:val="multilevel"/>
    <w:tmpl w:val="56B86CA6"/>
    <w:styleLink w:val="Listaatual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E11D3"/>
    <w:multiLevelType w:val="multilevel"/>
    <w:tmpl w:val="834A1F48"/>
    <w:styleLink w:val="Listaatual3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67363F0"/>
    <w:multiLevelType w:val="multilevel"/>
    <w:tmpl w:val="900A657E"/>
    <w:styleLink w:val="Listaatual7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50F6509"/>
    <w:multiLevelType w:val="multilevel"/>
    <w:tmpl w:val="1AB0336A"/>
    <w:styleLink w:val="Listaatual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4D494C"/>
    <w:multiLevelType w:val="hybridMultilevel"/>
    <w:tmpl w:val="A4ACEA56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16001B">
      <w:start w:val="1"/>
      <w:numFmt w:val="lowerRoman"/>
      <w:lvlText w:val="%2."/>
      <w:lvlJc w:val="righ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6A6082"/>
    <w:multiLevelType w:val="multilevel"/>
    <w:tmpl w:val="DCFC6A20"/>
    <w:styleLink w:val="Listaatual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3605217B"/>
    <w:multiLevelType w:val="multilevel"/>
    <w:tmpl w:val="6E923456"/>
    <w:styleLink w:val="Listaatual11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C2760B0"/>
    <w:multiLevelType w:val="hybridMultilevel"/>
    <w:tmpl w:val="0C00D34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D24F60"/>
    <w:multiLevelType w:val="multilevel"/>
    <w:tmpl w:val="AC1E677C"/>
    <w:styleLink w:val="Listaatual9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41174410"/>
    <w:multiLevelType w:val="multilevel"/>
    <w:tmpl w:val="900A657E"/>
    <w:styleLink w:val="Listaatual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F8D174F"/>
    <w:multiLevelType w:val="multilevel"/>
    <w:tmpl w:val="CAEC5D9E"/>
    <w:styleLink w:val="Listaatual1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0F47186"/>
    <w:multiLevelType w:val="multilevel"/>
    <w:tmpl w:val="6CB0392C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Nivel2"/>
      <w:lvlText w:val="%1.%2."/>
      <w:lvlJc w:val="left"/>
      <w:pPr>
        <w:ind w:left="357" w:hanging="5"/>
      </w:pPr>
      <w:rPr>
        <w:rFonts w:hint="default"/>
        <w:b w:val="0"/>
        <w:b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134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2C64DB4"/>
    <w:multiLevelType w:val="multilevel"/>
    <w:tmpl w:val="15B646A0"/>
    <w:styleLink w:val="Listaatual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691924C6"/>
    <w:multiLevelType w:val="multilevel"/>
    <w:tmpl w:val="04AA4CD4"/>
    <w:lvl w:ilvl="0">
      <w:start w:val="1"/>
      <w:numFmt w:val="decimal"/>
      <w:pStyle w:val="Sumrio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A812A94"/>
    <w:multiLevelType w:val="hybridMultilevel"/>
    <w:tmpl w:val="3100564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FB10BD"/>
    <w:multiLevelType w:val="multilevel"/>
    <w:tmpl w:val="56B86CA6"/>
    <w:styleLink w:val="Listaatual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2D771D"/>
    <w:multiLevelType w:val="multilevel"/>
    <w:tmpl w:val="C9F2CE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4"/>
        <w:szCs w:val="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4"/>
        <w:szCs w:val="4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rFonts w:hint="default"/>
        <w:b w:val="0"/>
        <w:bCs/>
        <w:sz w:val="18"/>
        <w:szCs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 w:val="0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BD3201E"/>
    <w:multiLevelType w:val="hybridMultilevel"/>
    <w:tmpl w:val="707EF4EA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350732">
    <w:abstractNumId w:val="12"/>
    <w:lvlOverride w:ilvl="0">
      <w:lvl w:ilvl="0">
        <w:start w:val="1"/>
        <w:numFmt w:val="decimal"/>
        <w:lvlText w:val="%1."/>
        <w:lvlJc w:val="left"/>
        <w:pPr>
          <w:ind w:left="340" w:hanging="340"/>
        </w:pPr>
        <w:rPr>
          <w:rFonts w:hint="default"/>
        </w:rPr>
      </w:lvl>
    </w:lvlOverride>
    <w:lvlOverride w:ilvl="1">
      <w:lvl w:ilvl="1">
        <w:start w:val="1"/>
        <w:numFmt w:val="decimal"/>
        <w:pStyle w:val="Nivel2"/>
        <w:lvlText w:val="%1.%2."/>
        <w:lvlJc w:val="left"/>
        <w:pPr>
          <w:ind w:left="737" w:hanging="453"/>
        </w:pPr>
        <w:rPr>
          <w:rFonts w:hint="default"/>
          <w:b w:val="0"/>
          <w:bCs w:val="0"/>
          <w:sz w:val="20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134" w:hanging="397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" w16cid:durableId="1368028243">
    <w:abstractNumId w:val="17"/>
  </w:num>
  <w:num w:numId="3" w16cid:durableId="467599842">
    <w:abstractNumId w:val="0"/>
  </w:num>
  <w:num w:numId="4" w16cid:durableId="1527522844">
    <w:abstractNumId w:val="11"/>
  </w:num>
  <w:num w:numId="5" w16cid:durableId="577638796">
    <w:abstractNumId w:val="6"/>
  </w:num>
  <w:num w:numId="6" w16cid:durableId="2143690883">
    <w:abstractNumId w:val="2"/>
  </w:num>
  <w:num w:numId="7" w16cid:durableId="1680736263">
    <w:abstractNumId w:val="16"/>
  </w:num>
  <w:num w:numId="8" w16cid:durableId="1925458695">
    <w:abstractNumId w:val="1"/>
  </w:num>
  <w:num w:numId="9" w16cid:durableId="1356078606">
    <w:abstractNumId w:val="4"/>
  </w:num>
  <w:num w:numId="10" w16cid:durableId="499737602">
    <w:abstractNumId w:val="14"/>
  </w:num>
  <w:num w:numId="11" w16cid:durableId="1016536101">
    <w:abstractNumId w:val="3"/>
  </w:num>
  <w:num w:numId="12" w16cid:durableId="1205098174">
    <w:abstractNumId w:val="13"/>
  </w:num>
  <w:num w:numId="13" w16cid:durableId="1320579228">
    <w:abstractNumId w:val="9"/>
  </w:num>
  <w:num w:numId="14" w16cid:durableId="1436443898">
    <w:abstractNumId w:val="10"/>
  </w:num>
  <w:num w:numId="15" w16cid:durableId="896012810">
    <w:abstractNumId w:val="7"/>
  </w:num>
  <w:num w:numId="16" w16cid:durableId="940651609">
    <w:abstractNumId w:val="15"/>
  </w:num>
  <w:num w:numId="17" w16cid:durableId="233711240">
    <w:abstractNumId w:val="18"/>
  </w:num>
  <w:num w:numId="18" w16cid:durableId="836192105">
    <w:abstractNumId w:val="5"/>
  </w:num>
  <w:num w:numId="19" w16cid:durableId="1227448441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C91"/>
    <w:rsid w:val="000128F7"/>
    <w:rsid w:val="000162D3"/>
    <w:rsid w:val="000210A8"/>
    <w:rsid w:val="00056712"/>
    <w:rsid w:val="000575D4"/>
    <w:rsid w:val="00071CFC"/>
    <w:rsid w:val="00074986"/>
    <w:rsid w:val="00075C68"/>
    <w:rsid w:val="00081EEC"/>
    <w:rsid w:val="0008552F"/>
    <w:rsid w:val="00094CC4"/>
    <w:rsid w:val="000A04BA"/>
    <w:rsid w:val="000A677B"/>
    <w:rsid w:val="000C3160"/>
    <w:rsid w:val="000E3DCA"/>
    <w:rsid w:val="000E43CD"/>
    <w:rsid w:val="000F3BF4"/>
    <w:rsid w:val="000F64F3"/>
    <w:rsid w:val="00102D8A"/>
    <w:rsid w:val="00103398"/>
    <w:rsid w:val="001340E5"/>
    <w:rsid w:val="0013492C"/>
    <w:rsid w:val="00134D75"/>
    <w:rsid w:val="00141F35"/>
    <w:rsid w:val="00144D1A"/>
    <w:rsid w:val="0015756C"/>
    <w:rsid w:val="00170015"/>
    <w:rsid w:val="00172122"/>
    <w:rsid w:val="0017310A"/>
    <w:rsid w:val="0017391B"/>
    <w:rsid w:val="001877FA"/>
    <w:rsid w:val="001A1206"/>
    <w:rsid w:val="001C68DB"/>
    <w:rsid w:val="001C6BDD"/>
    <w:rsid w:val="001D0628"/>
    <w:rsid w:val="001D0818"/>
    <w:rsid w:val="001D6F2E"/>
    <w:rsid w:val="001E6A7B"/>
    <w:rsid w:val="00205A2E"/>
    <w:rsid w:val="0021164E"/>
    <w:rsid w:val="00217655"/>
    <w:rsid w:val="002468DB"/>
    <w:rsid w:val="00247448"/>
    <w:rsid w:val="002526B4"/>
    <w:rsid w:val="00252D93"/>
    <w:rsid w:val="00267E33"/>
    <w:rsid w:val="0027769E"/>
    <w:rsid w:val="00283B0E"/>
    <w:rsid w:val="002C1138"/>
    <w:rsid w:val="002C2B0C"/>
    <w:rsid w:val="002C3250"/>
    <w:rsid w:val="002C6115"/>
    <w:rsid w:val="002D20E1"/>
    <w:rsid w:val="002D38EA"/>
    <w:rsid w:val="002D4327"/>
    <w:rsid w:val="002D57A3"/>
    <w:rsid w:val="002D57E7"/>
    <w:rsid w:val="002E045C"/>
    <w:rsid w:val="002E45D8"/>
    <w:rsid w:val="002F090C"/>
    <w:rsid w:val="002F2A0B"/>
    <w:rsid w:val="002F30F3"/>
    <w:rsid w:val="00307780"/>
    <w:rsid w:val="00310B54"/>
    <w:rsid w:val="00314A01"/>
    <w:rsid w:val="00327AB8"/>
    <w:rsid w:val="00334A46"/>
    <w:rsid w:val="00355C5C"/>
    <w:rsid w:val="00357351"/>
    <w:rsid w:val="00374B41"/>
    <w:rsid w:val="0037568F"/>
    <w:rsid w:val="00377D33"/>
    <w:rsid w:val="00381862"/>
    <w:rsid w:val="00384DB7"/>
    <w:rsid w:val="00393043"/>
    <w:rsid w:val="00395513"/>
    <w:rsid w:val="00397F17"/>
    <w:rsid w:val="003A0B84"/>
    <w:rsid w:val="003A68F7"/>
    <w:rsid w:val="003B249E"/>
    <w:rsid w:val="003E6173"/>
    <w:rsid w:val="003E6B8C"/>
    <w:rsid w:val="003E6FD0"/>
    <w:rsid w:val="003F5660"/>
    <w:rsid w:val="0040182C"/>
    <w:rsid w:val="00414E72"/>
    <w:rsid w:val="00417FFC"/>
    <w:rsid w:val="00431DEB"/>
    <w:rsid w:val="00443878"/>
    <w:rsid w:val="004478DD"/>
    <w:rsid w:val="00457790"/>
    <w:rsid w:val="00460CA6"/>
    <w:rsid w:val="004620F1"/>
    <w:rsid w:val="00464C73"/>
    <w:rsid w:val="00473FF5"/>
    <w:rsid w:val="00484154"/>
    <w:rsid w:val="00493A65"/>
    <w:rsid w:val="004A71ED"/>
    <w:rsid w:val="004C2EE1"/>
    <w:rsid w:val="004E3AC1"/>
    <w:rsid w:val="00502B37"/>
    <w:rsid w:val="0050590C"/>
    <w:rsid w:val="00513D5A"/>
    <w:rsid w:val="00515FBB"/>
    <w:rsid w:val="00521D02"/>
    <w:rsid w:val="005419EB"/>
    <w:rsid w:val="005422CE"/>
    <w:rsid w:val="00542CC8"/>
    <w:rsid w:val="005449EE"/>
    <w:rsid w:val="0055257F"/>
    <w:rsid w:val="00552DC9"/>
    <w:rsid w:val="00553409"/>
    <w:rsid w:val="00556091"/>
    <w:rsid w:val="00562571"/>
    <w:rsid w:val="005649E1"/>
    <w:rsid w:val="00587423"/>
    <w:rsid w:val="00587E16"/>
    <w:rsid w:val="00592156"/>
    <w:rsid w:val="005A4729"/>
    <w:rsid w:val="005A552D"/>
    <w:rsid w:val="005E2717"/>
    <w:rsid w:val="005E7D38"/>
    <w:rsid w:val="005F527A"/>
    <w:rsid w:val="00604E4E"/>
    <w:rsid w:val="00633EB0"/>
    <w:rsid w:val="00637791"/>
    <w:rsid w:val="00665116"/>
    <w:rsid w:val="006705AA"/>
    <w:rsid w:val="00672E17"/>
    <w:rsid w:val="00680E01"/>
    <w:rsid w:val="006C18EE"/>
    <w:rsid w:val="006C3A37"/>
    <w:rsid w:val="006C4D72"/>
    <w:rsid w:val="006C5C85"/>
    <w:rsid w:val="006C6A53"/>
    <w:rsid w:val="006D08F7"/>
    <w:rsid w:val="006E1259"/>
    <w:rsid w:val="006E1654"/>
    <w:rsid w:val="006E3B2C"/>
    <w:rsid w:val="006E5429"/>
    <w:rsid w:val="006F1FA0"/>
    <w:rsid w:val="00716484"/>
    <w:rsid w:val="00724AE7"/>
    <w:rsid w:val="00724BFA"/>
    <w:rsid w:val="00731825"/>
    <w:rsid w:val="00731A65"/>
    <w:rsid w:val="007425A4"/>
    <w:rsid w:val="007725F2"/>
    <w:rsid w:val="00784DA3"/>
    <w:rsid w:val="00790A88"/>
    <w:rsid w:val="00793550"/>
    <w:rsid w:val="007937A9"/>
    <w:rsid w:val="00794042"/>
    <w:rsid w:val="00796F00"/>
    <w:rsid w:val="007B317B"/>
    <w:rsid w:val="007C1404"/>
    <w:rsid w:val="007C4F45"/>
    <w:rsid w:val="007C532C"/>
    <w:rsid w:val="007D4E32"/>
    <w:rsid w:val="007E02CD"/>
    <w:rsid w:val="007E15D2"/>
    <w:rsid w:val="007F7571"/>
    <w:rsid w:val="0080488C"/>
    <w:rsid w:val="00822CCF"/>
    <w:rsid w:val="008233AA"/>
    <w:rsid w:val="00834774"/>
    <w:rsid w:val="00835ED8"/>
    <w:rsid w:val="00845E32"/>
    <w:rsid w:val="00847E8C"/>
    <w:rsid w:val="00856868"/>
    <w:rsid w:val="00862916"/>
    <w:rsid w:val="00875A61"/>
    <w:rsid w:val="008819BA"/>
    <w:rsid w:val="00881FE0"/>
    <w:rsid w:val="00885D5F"/>
    <w:rsid w:val="00892886"/>
    <w:rsid w:val="00894D83"/>
    <w:rsid w:val="00896E8E"/>
    <w:rsid w:val="008A2326"/>
    <w:rsid w:val="008B021F"/>
    <w:rsid w:val="008C0FE2"/>
    <w:rsid w:val="008D6072"/>
    <w:rsid w:val="008F4C0A"/>
    <w:rsid w:val="00901F1E"/>
    <w:rsid w:val="0090591C"/>
    <w:rsid w:val="0093428B"/>
    <w:rsid w:val="009378D1"/>
    <w:rsid w:val="0094589F"/>
    <w:rsid w:val="0095662C"/>
    <w:rsid w:val="00970967"/>
    <w:rsid w:val="00970C19"/>
    <w:rsid w:val="009743A9"/>
    <w:rsid w:val="00974884"/>
    <w:rsid w:val="00976ED1"/>
    <w:rsid w:val="00985D45"/>
    <w:rsid w:val="00986AD5"/>
    <w:rsid w:val="009A6901"/>
    <w:rsid w:val="009A7352"/>
    <w:rsid w:val="009B6762"/>
    <w:rsid w:val="009B735B"/>
    <w:rsid w:val="009C47AE"/>
    <w:rsid w:val="009C732B"/>
    <w:rsid w:val="009E302A"/>
    <w:rsid w:val="009F0AF3"/>
    <w:rsid w:val="00A06D4F"/>
    <w:rsid w:val="00A1293D"/>
    <w:rsid w:val="00A15437"/>
    <w:rsid w:val="00A33DAA"/>
    <w:rsid w:val="00A36A91"/>
    <w:rsid w:val="00A62650"/>
    <w:rsid w:val="00A65A37"/>
    <w:rsid w:val="00A70B57"/>
    <w:rsid w:val="00A71DFE"/>
    <w:rsid w:val="00A82E4B"/>
    <w:rsid w:val="00AA458E"/>
    <w:rsid w:val="00AB625E"/>
    <w:rsid w:val="00AC35C9"/>
    <w:rsid w:val="00AC39D4"/>
    <w:rsid w:val="00AC7206"/>
    <w:rsid w:val="00AE02AD"/>
    <w:rsid w:val="00AF4834"/>
    <w:rsid w:val="00AF78C0"/>
    <w:rsid w:val="00B108BF"/>
    <w:rsid w:val="00B26356"/>
    <w:rsid w:val="00B30704"/>
    <w:rsid w:val="00B360A8"/>
    <w:rsid w:val="00B374CD"/>
    <w:rsid w:val="00B405F4"/>
    <w:rsid w:val="00B41E4D"/>
    <w:rsid w:val="00B55785"/>
    <w:rsid w:val="00B65D64"/>
    <w:rsid w:val="00B706ED"/>
    <w:rsid w:val="00BB3D45"/>
    <w:rsid w:val="00BB43CC"/>
    <w:rsid w:val="00BC4603"/>
    <w:rsid w:val="00BC70B0"/>
    <w:rsid w:val="00BF0829"/>
    <w:rsid w:val="00C018F6"/>
    <w:rsid w:val="00C07B66"/>
    <w:rsid w:val="00C10975"/>
    <w:rsid w:val="00C323AE"/>
    <w:rsid w:val="00C46C91"/>
    <w:rsid w:val="00C46D77"/>
    <w:rsid w:val="00C50FE3"/>
    <w:rsid w:val="00C71119"/>
    <w:rsid w:val="00C74B09"/>
    <w:rsid w:val="00C77C8B"/>
    <w:rsid w:val="00C86D8E"/>
    <w:rsid w:val="00C904B9"/>
    <w:rsid w:val="00C944D4"/>
    <w:rsid w:val="00C96DDC"/>
    <w:rsid w:val="00CD5CCD"/>
    <w:rsid w:val="00D02890"/>
    <w:rsid w:val="00D04249"/>
    <w:rsid w:val="00D118EB"/>
    <w:rsid w:val="00D414D7"/>
    <w:rsid w:val="00D41765"/>
    <w:rsid w:val="00D417BD"/>
    <w:rsid w:val="00D45E40"/>
    <w:rsid w:val="00D45F36"/>
    <w:rsid w:val="00D770E8"/>
    <w:rsid w:val="00D82C18"/>
    <w:rsid w:val="00DA6778"/>
    <w:rsid w:val="00DB0DCD"/>
    <w:rsid w:val="00DC4D88"/>
    <w:rsid w:val="00DD54FB"/>
    <w:rsid w:val="00DF38D8"/>
    <w:rsid w:val="00E035A2"/>
    <w:rsid w:val="00E03B87"/>
    <w:rsid w:val="00E101F2"/>
    <w:rsid w:val="00E11BE2"/>
    <w:rsid w:val="00E154C4"/>
    <w:rsid w:val="00E40546"/>
    <w:rsid w:val="00E51FF5"/>
    <w:rsid w:val="00E53458"/>
    <w:rsid w:val="00E573D9"/>
    <w:rsid w:val="00E57EF5"/>
    <w:rsid w:val="00E626B1"/>
    <w:rsid w:val="00E64586"/>
    <w:rsid w:val="00E859B5"/>
    <w:rsid w:val="00E9011D"/>
    <w:rsid w:val="00E93257"/>
    <w:rsid w:val="00E96AC5"/>
    <w:rsid w:val="00EB2990"/>
    <w:rsid w:val="00EB6C3C"/>
    <w:rsid w:val="00EB6C4A"/>
    <w:rsid w:val="00EC6543"/>
    <w:rsid w:val="00ED0CF6"/>
    <w:rsid w:val="00ED70EC"/>
    <w:rsid w:val="00EE377B"/>
    <w:rsid w:val="00EF07CD"/>
    <w:rsid w:val="00F00032"/>
    <w:rsid w:val="00F015C7"/>
    <w:rsid w:val="00F1595E"/>
    <w:rsid w:val="00F62B6A"/>
    <w:rsid w:val="00F6354C"/>
    <w:rsid w:val="00F91FD0"/>
    <w:rsid w:val="00F9448F"/>
    <w:rsid w:val="00FA73F8"/>
    <w:rsid w:val="00FB0015"/>
    <w:rsid w:val="00FB3632"/>
    <w:rsid w:val="00FC3248"/>
    <w:rsid w:val="00FC5DE9"/>
    <w:rsid w:val="00FF5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354A28"/>
  <w15:chartTrackingRefBased/>
  <w15:docId w15:val="{D97C3D7F-1512-417F-9298-C1FC288FE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6C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94042"/>
    <w:pPr>
      <w:keepNext/>
      <w:jc w:val="center"/>
      <w:outlineLvl w:val="0"/>
    </w:pPr>
    <w:rPr>
      <w:rFonts w:ascii="Arial" w:hAnsi="Arial"/>
      <w:b/>
      <w:bCs/>
      <w:smallCaps/>
      <w:shadow/>
      <w:sz w:val="7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4C2EE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108B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C46C91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C46C91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C46C91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C46C9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C46C91"/>
    <w:rPr>
      <w:color w:val="0000FF"/>
      <w:u w:val="single"/>
    </w:rPr>
  </w:style>
  <w:style w:type="paragraph" w:styleId="PargrafodaLista">
    <w:name w:val="List Paragraph"/>
    <w:aliases w:val="Viñeta1,Párrafo de lista1,TD Bullet 1,BULLET,UEDAŞ Bullet,abc siralı,Use Case List Paragraph,Heading2,Body Bullet,List Paragraph1,Lista sin Numerar,Párrafo Numerado,Lista - Párrafo,Listas,lp1,Bullet List,FooterText,numbered"/>
    <w:basedOn w:val="Normal"/>
    <w:link w:val="PargrafodaListaChar"/>
    <w:uiPriority w:val="34"/>
    <w:qFormat/>
    <w:rsid w:val="00C46C9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C46C91"/>
    <w:rPr>
      <w:color w:val="605E5C"/>
      <w:shd w:val="clear" w:color="auto" w:fill="E1DFDD"/>
    </w:rPr>
  </w:style>
  <w:style w:type="character" w:customStyle="1" w:styleId="Ttulo1Char">
    <w:name w:val="Título 1 Char"/>
    <w:basedOn w:val="Fontepargpadro"/>
    <w:link w:val="Ttulo1"/>
    <w:rsid w:val="00794042"/>
    <w:rPr>
      <w:rFonts w:ascii="Arial" w:eastAsia="Times New Roman" w:hAnsi="Arial" w:cs="Times New Roman"/>
      <w:b/>
      <w:bCs/>
      <w:smallCaps/>
      <w:shadow/>
      <w:sz w:val="72"/>
      <w:szCs w:val="20"/>
      <w:lang w:eastAsia="pt-BR"/>
    </w:rPr>
  </w:style>
  <w:style w:type="paragraph" w:styleId="Sumrio1">
    <w:name w:val="toc 1"/>
    <w:basedOn w:val="Normal"/>
    <w:next w:val="Normal"/>
    <w:autoRedefine/>
    <w:uiPriority w:val="39"/>
    <w:qFormat/>
    <w:rsid w:val="000F3BF4"/>
    <w:pPr>
      <w:numPr>
        <w:numId w:val="10"/>
      </w:numPr>
      <w:tabs>
        <w:tab w:val="left" w:pos="-142"/>
        <w:tab w:val="right" w:leader="dot" w:pos="8828"/>
      </w:tabs>
      <w:spacing w:line="300" w:lineRule="atLeast"/>
      <w:jc w:val="both"/>
    </w:pPr>
    <w:rPr>
      <w:rFonts w:asciiTheme="minorHAnsi" w:hAnsiTheme="minorHAnsi" w:cstheme="minorHAnsi"/>
      <w:b/>
      <w:bCs/>
      <w:caps/>
      <w:noProof/>
      <w:sz w:val="28"/>
      <w:szCs w:val="28"/>
    </w:rPr>
  </w:style>
  <w:style w:type="table" w:styleId="Tabelacomgrade">
    <w:name w:val="Table Grid"/>
    <w:basedOn w:val="Tabelanormal"/>
    <w:uiPriority w:val="39"/>
    <w:rsid w:val="008048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grafodaListaChar">
    <w:name w:val="Parágrafo da Lista Char"/>
    <w:aliases w:val="Viñeta1 Char,Párrafo de lista1 Char,TD Bullet 1 Char,BULLET Char,UEDAŞ Bullet Char,abc siralı Char,Use Case List Paragraph Char,Heading2 Char,Body Bullet Char,List Paragraph1 Char,Lista sin Numerar Char,Párrafo Numerado Char"/>
    <w:basedOn w:val="Fontepargpadro"/>
    <w:link w:val="PargrafodaLista"/>
    <w:uiPriority w:val="34"/>
    <w:rsid w:val="00E96AC5"/>
    <w:rPr>
      <w:rFonts w:ascii="Calibri" w:eastAsia="Calibri" w:hAnsi="Calibri" w:cs="Times New Roman"/>
    </w:rPr>
  </w:style>
  <w:style w:type="paragraph" w:customStyle="1" w:styleId="Nivel2">
    <w:name w:val="Nivel2"/>
    <w:basedOn w:val="Ttulo2"/>
    <w:link w:val="Nivel2Char"/>
    <w:rsid w:val="004C2EE1"/>
    <w:pPr>
      <w:numPr>
        <w:ilvl w:val="1"/>
        <w:numId w:val="1"/>
      </w:numPr>
      <w:jc w:val="both"/>
    </w:pPr>
    <w:rPr>
      <w:rFonts w:ascii="Franklin Gothic Book" w:hAnsi="Franklin Gothic Book" w:cs="Arial"/>
      <w:color w:val="000000" w:themeColor="text1"/>
      <w:sz w:val="20"/>
      <w:szCs w:val="20"/>
      <w:lang w:eastAsia="en-US"/>
    </w:rPr>
  </w:style>
  <w:style w:type="character" w:customStyle="1" w:styleId="Nivel2Char">
    <w:name w:val="Nivel2 Char"/>
    <w:basedOn w:val="Fontepargpadro"/>
    <w:link w:val="Nivel2"/>
    <w:rsid w:val="004C2EE1"/>
    <w:rPr>
      <w:rFonts w:ascii="Franklin Gothic Book" w:eastAsiaTheme="majorEastAsia" w:hAnsi="Franklin Gothic Book" w:cs="Arial"/>
      <w:color w:val="000000" w:themeColor="text1"/>
      <w:sz w:val="20"/>
      <w:szCs w:val="20"/>
    </w:rPr>
  </w:style>
  <w:style w:type="character" w:customStyle="1" w:styleId="Ttulo2Char">
    <w:name w:val="Título 2 Char"/>
    <w:basedOn w:val="Fontepargpadro"/>
    <w:link w:val="Ttulo2"/>
    <w:uiPriority w:val="9"/>
    <w:rsid w:val="004C2EE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t-BR"/>
    </w:rPr>
  </w:style>
  <w:style w:type="paragraph" w:customStyle="1" w:styleId="Nivel3">
    <w:name w:val="Nivel3"/>
    <w:basedOn w:val="PargrafodaLista"/>
    <w:rsid w:val="004C2EE1"/>
    <w:pPr>
      <w:numPr>
        <w:ilvl w:val="2"/>
        <w:numId w:val="2"/>
      </w:numPr>
      <w:spacing w:after="0" w:line="240" w:lineRule="auto"/>
      <w:jc w:val="both"/>
    </w:pPr>
    <w:rPr>
      <w:rFonts w:ascii="Franklin Gothic Book" w:eastAsia="Arial" w:hAnsi="Franklin Gothic Book" w:cs="Arial"/>
      <w:color w:val="000000" w:themeColor="text1"/>
      <w:sz w:val="20"/>
      <w:szCs w:val="20"/>
    </w:rPr>
  </w:style>
  <w:style w:type="character" w:customStyle="1" w:styleId="ui-provider">
    <w:name w:val="ui-provider"/>
    <w:basedOn w:val="Fontepargpadro"/>
    <w:rsid w:val="007C1404"/>
  </w:style>
  <w:style w:type="character" w:customStyle="1" w:styleId="Ttulo3Char">
    <w:name w:val="Título 3 Char"/>
    <w:basedOn w:val="Fontepargpadro"/>
    <w:link w:val="Ttulo3"/>
    <w:uiPriority w:val="9"/>
    <w:semiHidden/>
    <w:rsid w:val="00B108B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t-BR"/>
    </w:rPr>
  </w:style>
  <w:style w:type="paragraph" w:styleId="Commarcadores">
    <w:name w:val="List Bullet"/>
    <w:basedOn w:val="Normal"/>
    <w:uiPriority w:val="99"/>
    <w:unhideWhenUsed/>
    <w:rsid w:val="00B108BF"/>
    <w:pPr>
      <w:numPr>
        <w:numId w:val="3"/>
      </w:numPr>
      <w:contextualSpacing/>
    </w:pPr>
    <w:rPr>
      <w:rFonts w:ascii="Verdana" w:eastAsia="Calibri" w:hAnsi="Verdana"/>
      <w:color w:val="000080"/>
      <w:sz w:val="16"/>
      <w:szCs w:val="16"/>
    </w:rPr>
  </w:style>
  <w:style w:type="numbering" w:customStyle="1" w:styleId="Listaatual1">
    <w:name w:val="Lista atual1"/>
    <w:uiPriority w:val="99"/>
    <w:rsid w:val="00B108BF"/>
    <w:pPr>
      <w:numPr>
        <w:numId w:val="4"/>
      </w:numPr>
    </w:pPr>
  </w:style>
  <w:style w:type="numbering" w:customStyle="1" w:styleId="Listaatual2">
    <w:name w:val="Lista atual2"/>
    <w:uiPriority w:val="99"/>
    <w:rsid w:val="00B108BF"/>
    <w:pPr>
      <w:numPr>
        <w:numId w:val="5"/>
      </w:numPr>
    </w:pPr>
  </w:style>
  <w:style w:type="numbering" w:customStyle="1" w:styleId="Listaatual3">
    <w:name w:val="Lista atual3"/>
    <w:uiPriority w:val="99"/>
    <w:rsid w:val="004E3AC1"/>
    <w:pPr>
      <w:numPr>
        <w:numId w:val="6"/>
      </w:numPr>
    </w:pPr>
  </w:style>
  <w:style w:type="numbering" w:customStyle="1" w:styleId="Listaatual4">
    <w:name w:val="Lista atual4"/>
    <w:uiPriority w:val="99"/>
    <w:rsid w:val="004E3AC1"/>
    <w:pPr>
      <w:numPr>
        <w:numId w:val="7"/>
      </w:numPr>
    </w:pPr>
  </w:style>
  <w:style w:type="numbering" w:customStyle="1" w:styleId="Listaatual5">
    <w:name w:val="Lista atual5"/>
    <w:uiPriority w:val="99"/>
    <w:rsid w:val="004E3AC1"/>
    <w:pPr>
      <w:numPr>
        <w:numId w:val="8"/>
      </w:numPr>
    </w:pPr>
  </w:style>
  <w:style w:type="numbering" w:customStyle="1" w:styleId="Listaatual6">
    <w:name w:val="Lista atual6"/>
    <w:uiPriority w:val="99"/>
    <w:rsid w:val="004E3AC1"/>
    <w:pPr>
      <w:numPr>
        <w:numId w:val="9"/>
      </w:numPr>
    </w:pPr>
  </w:style>
  <w:style w:type="numbering" w:customStyle="1" w:styleId="Listaatual7">
    <w:name w:val="Lista atual7"/>
    <w:uiPriority w:val="99"/>
    <w:rsid w:val="00E11BE2"/>
    <w:pPr>
      <w:numPr>
        <w:numId w:val="11"/>
      </w:numPr>
    </w:pPr>
  </w:style>
  <w:style w:type="numbering" w:customStyle="1" w:styleId="Listaatual8">
    <w:name w:val="Lista atual8"/>
    <w:uiPriority w:val="99"/>
    <w:rsid w:val="00E11BE2"/>
    <w:pPr>
      <w:numPr>
        <w:numId w:val="12"/>
      </w:numPr>
    </w:pPr>
  </w:style>
  <w:style w:type="numbering" w:customStyle="1" w:styleId="Listaatual9">
    <w:name w:val="Lista atual9"/>
    <w:uiPriority w:val="99"/>
    <w:rsid w:val="00E11BE2"/>
    <w:pPr>
      <w:numPr>
        <w:numId w:val="13"/>
      </w:numPr>
    </w:pPr>
  </w:style>
  <w:style w:type="numbering" w:customStyle="1" w:styleId="Listaatual10">
    <w:name w:val="Lista atual10"/>
    <w:uiPriority w:val="99"/>
    <w:rsid w:val="00E11BE2"/>
    <w:pPr>
      <w:numPr>
        <w:numId w:val="14"/>
      </w:numPr>
    </w:pPr>
  </w:style>
  <w:style w:type="numbering" w:customStyle="1" w:styleId="Listaatual11">
    <w:name w:val="Lista atual11"/>
    <w:uiPriority w:val="99"/>
    <w:rsid w:val="00E40546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9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runa.nascimento@sigaantenado.com.br" TargetMode="External"/><Relationship Id="rId18" Type="http://schemas.openxmlformats.org/officeDocument/2006/relationships/hyperlink" Target="mailto:felipe.souza@sigaantenado.com.br" TargetMode="External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mailto:felipe.souza@sigaantenado.com.br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felipe.souza@sigaantenado.com.br" TargetMode="External"/><Relationship Id="rId17" Type="http://schemas.openxmlformats.org/officeDocument/2006/relationships/hyperlink" Target="mailto:edio.gomes@sigaantenado.com.br" TargetMode="External"/><Relationship Id="rId25" Type="http://schemas.openxmlformats.org/officeDocument/2006/relationships/hyperlink" Target="mailto:valter.alveas@eaf.org.br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bruna.nascimento@sigaantenado.com.br" TargetMode="External"/><Relationship Id="rId20" Type="http://schemas.openxmlformats.org/officeDocument/2006/relationships/hyperlink" Target="mailto:edio.gomes@sigaantenado.com.br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dio.gomes@sigaantenado.com.br" TargetMode="External"/><Relationship Id="rId24" Type="http://schemas.openxmlformats.org/officeDocument/2006/relationships/hyperlink" Target="mailto:edio.gomes@eaf.org.br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felipe.souza@sigaantenado.com.br" TargetMode="External"/><Relationship Id="rId23" Type="http://schemas.openxmlformats.org/officeDocument/2006/relationships/image" Target="media/image1.png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mailto:bruna.nascimento@sigaantenado.com.br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edio.gomes@sigaantenado.com.br" TargetMode="External"/><Relationship Id="rId22" Type="http://schemas.openxmlformats.org/officeDocument/2006/relationships/hyperlink" Target="mailto:bruna.nascimento@sigaantenado.com.br" TargetMode="External"/><Relationship Id="rId27" Type="http://schemas.openxmlformats.org/officeDocument/2006/relationships/header" Target="header2.xml"/><Relationship Id="rId30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F834D04E70687408F7D74C7AB749DE1" ma:contentTypeVersion="16" ma:contentTypeDescription="Crie um novo documento." ma:contentTypeScope="" ma:versionID="88b6ec8f43581af0c1fddb25944d8e39">
  <xsd:schema xmlns:xsd="http://www.w3.org/2001/XMLSchema" xmlns:xs="http://www.w3.org/2001/XMLSchema" xmlns:p="http://schemas.microsoft.com/office/2006/metadata/properties" xmlns:ns2="6e327351-fa16-4fcc-9e6c-49b93540d57c" xmlns:ns3="fca69ca8-b64e-4f46-a5a5-c7ece8ded8a3" targetNamespace="http://schemas.microsoft.com/office/2006/metadata/properties" ma:root="true" ma:fieldsID="6ebd883f884713793fe016a9e9b32d59" ns2:_="" ns3:_="">
    <xsd:import namespace="6e327351-fa16-4fcc-9e6c-49b93540d57c"/>
    <xsd:import namespace="fca69ca8-b64e-4f46-a5a5-c7ece8ded8a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_Flow_SignoffStatu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327351-fa16-4fcc-9e6c-49b93540d5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c7f1ddf-252e-4546-b828-fa118463328f}" ma:internalName="TaxCatchAll" ma:showField="CatchAllData" ma:web="6e327351-fa16-4fcc-9e6c-49b93540d5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a69ca8-b64e-4f46-a5a5-c7ece8ded8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b2f58ec0-a1d0-428e-ab48-eae09c0bfa7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Flow_SignoffStatus" ma:index="21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327351-fa16-4fcc-9e6c-49b93540d57c" xsi:nil="true"/>
    <_Flow_SignoffStatus xmlns="fca69ca8-b64e-4f46-a5a5-c7ece8ded8a3" xsi:nil="true"/>
    <lcf76f155ced4ddcb4097134ff3c332f xmlns="fca69ca8-b64e-4f46-a5a5-c7ece8ded8a3">
      <Terms xmlns="http://schemas.microsoft.com/office/infopath/2007/PartnerControls"/>
    </lcf76f155ced4ddcb4097134ff3c332f>
    <SharedWithUsers xmlns="6e327351-fa16-4fcc-9e6c-49b93540d57c">
      <UserInfo>
        <DisplayName>Gabriela Salina</DisplayName>
        <AccountId>255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0B96A3-CE22-47DB-80FF-44FAADC6F5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327351-fa16-4fcc-9e6c-49b93540d57c"/>
    <ds:schemaRef ds:uri="fca69ca8-b64e-4f46-a5a5-c7ece8ded8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874463-9425-D44B-9D20-A0BBC123C3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1D3047-A68E-4C54-A885-52AB6E583504}">
  <ds:schemaRefs>
    <ds:schemaRef ds:uri="http://schemas.microsoft.com/office/2006/metadata/properties"/>
    <ds:schemaRef ds:uri="http://schemas.microsoft.com/office/infopath/2007/PartnerControls"/>
    <ds:schemaRef ds:uri="6e327351-fa16-4fcc-9e6c-49b93540d57c"/>
    <ds:schemaRef ds:uri="fca69ca8-b64e-4f46-a5a5-c7ece8ded8a3"/>
  </ds:schemaRefs>
</ds:datastoreItem>
</file>

<file path=customXml/itemProps4.xml><?xml version="1.0" encoding="utf-8"?>
<ds:datastoreItem xmlns:ds="http://schemas.openxmlformats.org/officeDocument/2006/customXml" ds:itemID="{CB8B0CBD-5EA1-4910-8AB3-729FDC4786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4483</Words>
  <Characters>24214</Characters>
  <Application>Microsoft Office Word</Application>
  <DocSecurity>0</DocSecurity>
  <Lines>201</Lines>
  <Paragraphs>57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Fernanda Marangoni</dc:creator>
  <cp:keywords/>
  <dc:description/>
  <cp:lastModifiedBy>Fernanda Marangoni</cp:lastModifiedBy>
  <cp:revision>11</cp:revision>
  <dcterms:created xsi:type="dcterms:W3CDTF">2024-04-16T18:04:00Z</dcterms:created>
  <dcterms:modified xsi:type="dcterms:W3CDTF">2024-04-16T20:04:00Z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2022-07-29T11:23:07Z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45f2cb41-042b-44a7-8047-e04606844b68</vt:lpwstr>
  </property>
  <property fmtid="{D5CDD505-2E9C-101B-9397-08002B2CF9AE}" pid="7" name="MSIP_Label_defa4170-0d19-0005-0004-bc88714345d2_ActionId">
    <vt:lpwstr>1f5dc910-7efd-490f-897d-b83f58183203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0x0101005F834D04E70687408F7D74C7AB749DE1</vt:lpwstr>
  </property>
  <property fmtid="{D5CDD505-2E9C-101B-9397-08002B2CF9AE}" pid="10" name="MediaServiceImageTags">
    <vt:lpwstr/>
  </property>
</Properties>
</file>